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6C" w:rsidRPr="00FE4E99" w:rsidRDefault="0009776C" w:rsidP="0009776C">
      <w:pPr>
        <w:pStyle w:val="11"/>
      </w:pPr>
      <w:bookmarkStart w:id="0" w:name="_Toc304389998"/>
      <w:bookmarkStart w:id="1" w:name="_Toc304390306"/>
      <w:bookmarkStart w:id="2" w:name="_GoBack"/>
      <w:r w:rsidRPr="003345D0">
        <w:t xml:space="preserve">СРЕДСТВА ОБУЧЕНИЯ HTML-ВЕРСТКЕ, ПОСТРОЕННЫЕ НА БАЗЕ </w:t>
      </w:r>
      <w:bookmarkEnd w:id="2"/>
      <w:r w:rsidRPr="003345D0">
        <w:t>МЕТОДИКИ АВТОМАТИЧЕСКОЙ ОЦЕНКИ КАЧЕСТВА ВЕРСТКИ</w:t>
      </w:r>
      <w:bookmarkEnd w:id="0"/>
      <w:bookmarkEnd w:id="1"/>
    </w:p>
    <w:p w:rsidR="0009776C" w:rsidRPr="003345D0" w:rsidRDefault="0009776C" w:rsidP="0009776C">
      <w:pPr>
        <w:pStyle w:val="22"/>
      </w:pPr>
      <w:bookmarkStart w:id="3" w:name="_Toc304389999"/>
      <w:bookmarkStart w:id="4" w:name="_Toc304390307"/>
      <w:r w:rsidRPr="003345D0">
        <w:t>А.</w:t>
      </w:r>
      <w:r>
        <w:t xml:space="preserve"> </w:t>
      </w:r>
      <w:r w:rsidRPr="003345D0">
        <w:t>А. Першин</w:t>
      </w:r>
      <w:bookmarkEnd w:id="3"/>
      <w:bookmarkEnd w:id="4"/>
      <w:r>
        <w:fldChar w:fldCharType="begin"/>
      </w:r>
      <w:r>
        <w:instrText xml:space="preserve"> XE "</w:instrText>
      </w:r>
      <w:r w:rsidRPr="0045579E">
        <w:instrText>Першин</w:instrText>
      </w:r>
      <w:r w:rsidRPr="003345D0">
        <w:instrText xml:space="preserve"> </w:instrText>
      </w:r>
      <w:r w:rsidRPr="0045579E">
        <w:instrText xml:space="preserve">А. </w:instrText>
      </w:r>
      <w:r>
        <w:instrText xml:space="preserve">А." </w:instrText>
      </w:r>
      <w:r>
        <w:fldChar w:fldCharType="end"/>
      </w:r>
    </w:p>
    <w:p w:rsidR="0009776C" w:rsidRPr="003345D0" w:rsidRDefault="0009776C" w:rsidP="0009776C">
      <w:pPr>
        <w:pStyle w:val="ad"/>
      </w:pPr>
      <w:r w:rsidRPr="003345D0">
        <w:t>Санкт-Петербургский государственный университет информационны</w:t>
      </w:r>
      <w:r>
        <w:t>х технологий, механики и оптики</w:t>
      </w:r>
      <w:r>
        <w:fldChar w:fldCharType="begin"/>
      </w:r>
      <w:r>
        <w:instrText xml:space="preserve"> XE "</w:instrText>
      </w:r>
      <w:r w:rsidRPr="0045579E">
        <w:instrText>Санкт-Петербургский государственный университет информационных технологий, механики и оптики</w:instrText>
      </w:r>
      <w:r>
        <w:instrText xml:space="preserve">" </w:instrText>
      </w:r>
      <w:r>
        <w:fldChar w:fldCharType="end"/>
      </w:r>
    </w:p>
    <w:p w:rsidR="0009776C" w:rsidRPr="003345D0" w:rsidRDefault="0009776C" w:rsidP="0009776C">
      <w:pPr>
        <w:pStyle w:val="ad"/>
      </w:pPr>
      <w:r w:rsidRPr="003345D0">
        <w:t>Санкт-Петербург</w:t>
      </w:r>
    </w:p>
    <w:p w:rsidR="0009776C" w:rsidRPr="003345D0" w:rsidRDefault="0009776C" w:rsidP="0009776C">
      <w:pPr>
        <w:pStyle w:val="af"/>
      </w:pPr>
      <w:r w:rsidRPr="003345D0">
        <w:t>hin_zan@mail.ru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>Компетенция «Верстать HTML-сайты» в том или ином виде встречается в любой образовательной программе по подготовке студентов IT-специальностей и является базовой для таких дисциплин, как «Веб-программирование», «Инфо</w:t>
      </w:r>
      <w:r w:rsidRPr="003345D0">
        <w:rPr>
          <w:spacing w:val="-2"/>
        </w:rPr>
        <w:t>р</w:t>
      </w:r>
      <w:r w:rsidRPr="003345D0">
        <w:rPr>
          <w:spacing w:val="-2"/>
        </w:rPr>
        <w:t xml:space="preserve">мационные технологии» и т.д. В соответствии с требованиями ФГОС третьего поколения для каждой компетенции должны быть предусмотрены контрольные практические испытания для измерения полноты освоения данной компетенции. </w:t>
      </w:r>
      <w:proofErr w:type="gramStart"/>
      <w:r w:rsidRPr="003345D0">
        <w:rPr>
          <w:spacing w:val="-2"/>
        </w:rPr>
        <w:t>Для проверки навыков верстки самым очевидным и показательным контрольн</w:t>
      </w:r>
      <w:r w:rsidRPr="003345D0">
        <w:rPr>
          <w:spacing w:val="-2"/>
        </w:rPr>
        <w:t>ы</w:t>
      </w:r>
      <w:r w:rsidRPr="003345D0">
        <w:rPr>
          <w:spacing w:val="-2"/>
        </w:rPr>
        <w:t>ми испытанием является задача сверстать HTML-страницу в соответствии с и</w:t>
      </w:r>
      <w:r w:rsidRPr="003345D0">
        <w:rPr>
          <w:spacing w:val="-2"/>
        </w:rPr>
        <w:t>с</w:t>
      </w:r>
      <w:r w:rsidRPr="003345D0">
        <w:rPr>
          <w:spacing w:val="-2"/>
        </w:rPr>
        <w:t xml:space="preserve">ходным макетом и некоторыми дополнительными требованиями, такими как </w:t>
      </w:r>
      <w:proofErr w:type="spellStart"/>
      <w:r w:rsidRPr="003345D0">
        <w:rPr>
          <w:spacing w:val="-2"/>
        </w:rPr>
        <w:t>в</w:t>
      </w:r>
      <w:r w:rsidRPr="003345D0">
        <w:rPr>
          <w:spacing w:val="-2"/>
        </w:rPr>
        <w:t>а</w:t>
      </w:r>
      <w:r w:rsidRPr="003345D0">
        <w:rPr>
          <w:spacing w:val="-2"/>
        </w:rPr>
        <w:t>лидность</w:t>
      </w:r>
      <w:proofErr w:type="spellEnd"/>
      <w:r w:rsidRPr="003345D0">
        <w:rPr>
          <w:spacing w:val="-2"/>
        </w:rPr>
        <w:t>, определенное поведение страницы при растягивании окна браузера и изменении размеров шрифта и т</w:t>
      </w:r>
      <w:r w:rsidRPr="00FE4E99">
        <w:t>.</w:t>
      </w:r>
      <w:r w:rsidRPr="00FE4E99">
        <w:rPr>
          <w:rFonts w:ascii="Arial" w:hAnsi="Arial" w:cs="Arial"/>
        </w:rPr>
        <w:t> </w:t>
      </w:r>
      <w:r w:rsidRPr="00FE4E99">
        <w:t>д.</w:t>
      </w:r>
      <w:r w:rsidRPr="00FE4E99">
        <w:rPr>
          <w:spacing w:val="-4"/>
        </w:rPr>
        <w:t xml:space="preserve"> Такое испытание является понятным и пр</w:t>
      </w:r>
      <w:r w:rsidRPr="00FE4E99">
        <w:rPr>
          <w:spacing w:val="-4"/>
        </w:rPr>
        <w:t>о</w:t>
      </w:r>
      <w:r w:rsidRPr="00FE4E99">
        <w:rPr>
          <w:spacing w:val="-4"/>
        </w:rPr>
        <w:t>зрачным не только для самого обучаемого, но и для потенциального работодат</w:t>
      </w:r>
      <w:r w:rsidRPr="00FE4E99">
        <w:rPr>
          <w:spacing w:val="-4"/>
        </w:rPr>
        <w:t>е</w:t>
      </w:r>
      <w:r w:rsidRPr="00FE4E99">
        <w:rPr>
          <w:spacing w:val="-4"/>
        </w:rPr>
        <w:t>ля.</w:t>
      </w:r>
      <w:proofErr w:type="gramEnd"/>
      <w:r w:rsidRPr="00FE4E99">
        <w:rPr>
          <w:spacing w:val="-4"/>
        </w:rPr>
        <w:t xml:space="preserve"> Стоит отметить, что у учебного заведения, использующего данный тип испыт</w:t>
      </w:r>
      <w:r w:rsidRPr="00FE4E99">
        <w:rPr>
          <w:spacing w:val="-4"/>
        </w:rPr>
        <w:t>а</w:t>
      </w:r>
      <w:r w:rsidRPr="00FE4E99">
        <w:rPr>
          <w:spacing w:val="-4"/>
        </w:rPr>
        <w:t>ния, появляется возможность привлекать работодателей для подготовки учебных макетов для верстки.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 xml:space="preserve">При таком подходе возникает важная задача по обеспечению </w:t>
      </w:r>
      <w:proofErr w:type="gramStart"/>
      <w:r w:rsidRPr="003345D0">
        <w:rPr>
          <w:spacing w:val="-2"/>
        </w:rPr>
        <w:t>прозрачности механизмов оценки выполнения работы</w:t>
      </w:r>
      <w:proofErr w:type="gramEnd"/>
      <w:r w:rsidRPr="003345D0">
        <w:rPr>
          <w:spacing w:val="-2"/>
        </w:rPr>
        <w:t xml:space="preserve"> студентом. Также</w:t>
      </w:r>
      <w:r>
        <w:rPr>
          <w:spacing w:val="-2"/>
        </w:rPr>
        <w:t xml:space="preserve"> </w:t>
      </w:r>
      <w:r w:rsidRPr="003345D0">
        <w:rPr>
          <w:spacing w:val="-2"/>
        </w:rPr>
        <w:t>стоит отметить, что сама по себе задача оценки качества сверстанного макета является достаточно трудоемкой и требует от преподавателя определенного уровня квалификации. Решить данные проблемы может автоматическая система оценки качества верстки. Во-первых, в данной системе оценка работы студента должна пров</w:t>
      </w:r>
      <w:r w:rsidRPr="003345D0">
        <w:rPr>
          <w:spacing w:val="-2"/>
        </w:rPr>
        <w:t>о</w:t>
      </w:r>
      <w:r w:rsidRPr="003345D0">
        <w:rPr>
          <w:spacing w:val="-2"/>
        </w:rPr>
        <w:t>диться в соответствии с общепринятыми в данной профессиональной области критериями. Во-вторых, использование автоматической системы исключает ч</w:t>
      </w:r>
      <w:r w:rsidRPr="003345D0">
        <w:rPr>
          <w:spacing w:val="-2"/>
        </w:rPr>
        <w:t>е</w:t>
      </w:r>
      <w:r w:rsidRPr="003345D0">
        <w:rPr>
          <w:spacing w:val="-2"/>
        </w:rPr>
        <w:t>ловеческий фактор при оценке работы. И</w:t>
      </w:r>
      <w:r>
        <w:rPr>
          <w:spacing w:val="-2"/>
        </w:rPr>
        <w:t xml:space="preserve"> </w:t>
      </w:r>
      <w:r w:rsidRPr="003345D0">
        <w:rPr>
          <w:spacing w:val="-2"/>
        </w:rPr>
        <w:t xml:space="preserve">в-третьих, так как оценка проводится автоматически, то исчезает необходимость в преподавателе-проверяющем, </w:t>
      </w:r>
      <w:proofErr w:type="gramStart"/>
      <w:r w:rsidRPr="003345D0">
        <w:rPr>
          <w:spacing w:val="-2"/>
        </w:rPr>
        <w:t>о</w:t>
      </w:r>
      <w:r w:rsidRPr="003345D0">
        <w:rPr>
          <w:spacing w:val="-2"/>
        </w:rPr>
        <w:t>б</w:t>
      </w:r>
      <w:r w:rsidRPr="003345D0">
        <w:rPr>
          <w:spacing w:val="-2"/>
        </w:rPr>
        <w:t>ладающем</w:t>
      </w:r>
      <w:proofErr w:type="gramEnd"/>
      <w:r w:rsidRPr="003345D0">
        <w:rPr>
          <w:spacing w:val="-2"/>
        </w:rPr>
        <w:t xml:space="preserve"> определенной квалификацией. Таким образом, появляется возмо</w:t>
      </w:r>
      <w:r w:rsidRPr="003345D0">
        <w:rPr>
          <w:spacing w:val="-2"/>
        </w:rPr>
        <w:t>ж</w:t>
      </w:r>
      <w:r w:rsidRPr="003345D0">
        <w:rPr>
          <w:spacing w:val="-2"/>
        </w:rPr>
        <w:t>ность проводить подобные испытания массово.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>Построить подобную систему можно на базе методики автоматической оце</w:t>
      </w:r>
      <w:r w:rsidRPr="003345D0">
        <w:rPr>
          <w:spacing w:val="-2"/>
        </w:rPr>
        <w:t>н</w:t>
      </w:r>
      <w:r w:rsidRPr="003345D0">
        <w:rPr>
          <w:spacing w:val="-2"/>
        </w:rPr>
        <w:t>ки качества HTML-верстки. В данной методике качество верстки оценивается по следующим критериям:</w:t>
      </w:r>
    </w:p>
    <w:p w:rsidR="0009776C" w:rsidRPr="003345D0" w:rsidRDefault="0009776C" w:rsidP="0009776C">
      <w:pPr>
        <w:pStyle w:val="af1"/>
        <w:numPr>
          <w:ilvl w:val="0"/>
          <w:numId w:val="100"/>
        </w:numPr>
      </w:pPr>
      <w:proofErr w:type="spellStart"/>
      <w:r w:rsidRPr="003345D0">
        <w:t>валидность</w:t>
      </w:r>
      <w:proofErr w:type="spellEnd"/>
      <w:r w:rsidRPr="003345D0">
        <w:t>;</w:t>
      </w:r>
    </w:p>
    <w:p w:rsidR="0009776C" w:rsidRPr="003345D0" w:rsidRDefault="0009776C" w:rsidP="0009776C">
      <w:pPr>
        <w:pStyle w:val="af1"/>
        <w:numPr>
          <w:ilvl w:val="0"/>
          <w:numId w:val="100"/>
        </w:numPr>
      </w:pPr>
      <w:r w:rsidRPr="003345D0">
        <w:t>соответствие исходному макету;</w:t>
      </w:r>
    </w:p>
    <w:p w:rsidR="0009776C" w:rsidRPr="003345D0" w:rsidRDefault="0009776C" w:rsidP="0009776C">
      <w:pPr>
        <w:pStyle w:val="af1"/>
        <w:numPr>
          <w:ilvl w:val="0"/>
          <w:numId w:val="100"/>
        </w:numPr>
      </w:pPr>
      <w:r w:rsidRPr="003345D0">
        <w:t>корректное отображение при различной ширине окна браузера;</w:t>
      </w:r>
    </w:p>
    <w:p w:rsidR="0009776C" w:rsidRPr="003345D0" w:rsidRDefault="0009776C" w:rsidP="0009776C">
      <w:pPr>
        <w:pStyle w:val="af1"/>
        <w:numPr>
          <w:ilvl w:val="0"/>
          <w:numId w:val="100"/>
        </w:numPr>
      </w:pPr>
      <w:proofErr w:type="spellStart"/>
      <w:r w:rsidRPr="003345D0">
        <w:t>кроссбраузерность</w:t>
      </w:r>
      <w:proofErr w:type="spellEnd"/>
      <w:r w:rsidRPr="003345D0">
        <w:t>;</w:t>
      </w:r>
    </w:p>
    <w:p w:rsidR="0009776C" w:rsidRPr="003345D0" w:rsidRDefault="0009776C" w:rsidP="0009776C">
      <w:pPr>
        <w:pStyle w:val="af1"/>
        <w:numPr>
          <w:ilvl w:val="0"/>
          <w:numId w:val="100"/>
        </w:numPr>
      </w:pPr>
      <w:proofErr w:type="spellStart"/>
      <w:r w:rsidRPr="003345D0">
        <w:t>семантичность</w:t>
      </w:r>
      <w:proofErr w:type="spellEnd"/>
      <w:r w:rsidRPr="003345D0">
        <w:t>;</w:t>
      </w:r>
    </w:p>
    <w:p w:rsidR="0009776C" w:rsidRPr="003345D0" w:rsidRDefault="0009776C" w:rsidP="0009776C">
      <w:pPr>
        <w:pStyle w:val="af1"/>
        <w:numPr>
          <w:ilvl w:val="0"/>
          <w:numId w:val="100"/>
        </w:numPr>
      </w:pPr>
      <w:r w:rsidRPr="003345D0">
        <w:t>корректное отображение при разных размерах шрифта.</w:t>
      </w:r>
    </w:p>
    <w:p w:rsidR="0009776C" w:rsidRPr="003345D0" w:rsidRDefault="0009776C" w:rsidP="0009776C">
      <w:pPr>
        <w:pStyle w:val="af1"/>
        <w:rPr>
          <w:spacing w:val="-2"/>
        </w:rPr>
      </w:pPr>
      <w:proofErr w:type="spellStart"/>
      <w:r w:rsidRPr="003345D0">
        <w:rPr>
          <w:spacing w:val="-2"/>
        </w:rPr>
        <w:t>Валидность</w:t>
      </w:r>
      <w:proofErr w:type="spellEnd"/>
      <w:r w:rsidRPr="003345D0">
        <w:rPr>
          <w:spacing w:val="-2"/>
        </w:rPr>
        <w:t xml:space="preserve"> HTML-верстки </w:t>
      </w:r>
      <w:r>
        <w:rPr>
          <w:spacing w:val="-2"/>
        </w:rPr>
        <w:t>–</w:t>
      </w:r>
      <w:r w:rsidRPr="003345D0">
        <w:rPr>
          <w:spacing w:val="-2"/>
        </w:rPr>
        <w:t xml:space="preserve"> это е</w:t>
      </w:r>
      <w:r w:rsidRPr="003345D0">
        <w:t>е</w:t>
      </w:r>
      <w:r w:rsidRPr="003345D0">
        <w:rPr>
          <w:rFonts w:cs="Classic Russian"/>
          <w:spacing w:val="-2"/>
        </w:rPr>
        <w:t xml:space="preserve"> соответствие стандартам организации </w:t>
      </w:r>
      <w:proofErr w:type="spellStart"/>
      <w:r w:rsidRPr="003345D0">
        <w:rPr>
          <w:rFonts w:cs="Classic Russian"/>
          <w:spacing w:val="-2"/>
        </w:rPr>
        <w:t>The</w:t>
      </w:r>
      <w:proofErr w:type="spellEnd"/>
      <w:r w:rsidRPr="003345D0">
        <w:rPr>
          <w:rFonts w:cs="Classic Russian"/>
          <w:spacing w:val="-2"/>
        </w:rPr>
        <w:t xml:space="preserve"> </w:t>
      </w:r>
      <w:proofErr w:type="spellStart"/>
      <w:r w:rsidRPr="003345D0">
        <w:rPr>
          <w:rFonts w:cs="Classic Russian"/>
          <w:spacing w:val="-2"/>
        </w:rPr>
        <w:t>World</w:t>
      </w:r>
      <w:proofErr w:type="spellEnd"/>
      <w:r w:rsidRPr="003345D0">
        <w:rPr>
          <w:rFonts w:cs="Classic Russian"/>
          <w:spacing w:val="-2"/>
        </w:rPr>
        <w:t xml:space="preserve"> </w:t>
      </w:r>
      <w:proofErr w:type="spellStart"/>
      <w:r w:rsidRPr="003345D0">
        <w:rPr>
          <w:rFonts w:cs="Classic Russian"/>
          <w:spacing w:val="-2"/>
        </w:rPr>
        <w:t>Wide</w:t>
      </w:r>
      <w:proofErr w:type="spellEnd"/>
      <w:r w:rsidRPr="003345D0">
        <w:rPr>
          <w:rFonts w:cs="Classic Russian"/>
          <w:spacing w:val="-2"/>
        </w:rPr>
        <w:t xml:space="preserve"> </w:t>
      </w:r>
      <w:proofErr w:type="spellStart"/>
      <w:r w:rsidRPr="003345D0">
        <w:rPr>
          <w:rFonts w:cs="Classic Russian"/>
          <w:spacing w:val="-2"/>
        </w:rPr>
        <w:t>Web</w:t>
      </w:r>
      <w:proofErr w:type="spellEnd"/>
      <w:r w:rsidRPr="003345D0">
        <w:rPr>
          <w:rFonts w:cs="Classic Russian"/>
          <w:spacing w:val="-2"/>
        </w:rPr>
        <w:t xml:space="preserve"> </w:t>
      </w:r>
      <w:proofErr w:type="spellStart"/>
      <w:r w:rsidRPr="003345D0">
        <w:rPr>
          <w:rFonts w:cs="Classic Russian"/>
          <w:spacing w:val="-2"/>
        </w:rPr>
        <w:t>Consortium</w:t>
      </w:r>
      <w:proofErr w:type="spellEnd"/>
      <w:r w:rsidRPr="003345D0">
        <w:rPr>
          <w:rFonts w:cs="Classic Russian"/>
          <w:spacing w:val="-2"/>
        </w:rPr>
        <w:t xml:space="preserve"> (W3C).</w:t>
      </w:r>
    </w:p>
    <w:p w:rsidR="0009776C" w:rsidRPr="00B366F3" w:rsidRDefault="0009776C" w:rsidP="0009776C">
      <w:pPr>
        <w:pStyle w:val="af1"/>
      </w:pPr>
      <w:r w:rsidRPr="00B366F3">
        <w:t>Соответствие исходному макету означает, что сверстанная страница будет выглядеть в браузере максимально похоже на исходный макет, причем ширина окна браузера должна соответствовать ширине макета.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 xml:space="preserve">Корректное отображение макета при различной ширине окна браузера или «правильная </w:t>
      </w:r>
      <w:proofErr w:type="spellStart"/>
      <w:r w:rsidRPr="003345D0">
        <w:rPr>
          <w:spacing w:val="-2"/>
        </w:rPr>
        <w:t>тянучесть</w:t>
      </w:r>
      <w:proofErr w:type="spellEnd"/>
      <w:r w:rsidRPr="003345D0">
        <w:rPr>
          <w:spacing w:val="-2"/>
        </w:rPr>
        <w:t>» означает, что сверстанная страница должна отобр</w:t>
      </w:r>
      <w:r w:rsidRPr="003345D0">
        <w:rPr>
          <w:spacing w:val="-2"/>
        </w:rPr>
        <w:t>а</w:t>
      </w:r>
      <w:r w:rsidRPr="003345D0">
        <w:rPr>
          <w:spacing w:val="-2"/>
        </w:rPr>
        <w:t>жаться при различной ширине окна именно так, как задумал дизайнер: соблюд</w:t>
      </w:r>
      <w:r w:rsidRPr="003345D0">
        <w:rPr>
          <w:spacing w:val="-2"/>
        </w:rPr>
        <w:t>а</w:t>
      </w:r>
      <w:r w:rsidRPr="003345D0">
        <w:rPr>
          <w:spacing w:val="-2"/>
        </w:rPr>
        <w:t>ются минимальная и максимальная ширина элементов макета, их взаимное ра</w:t>
      </w:r>
      <w:r w:rsidRPr="003345D0">
        <w:rPr>
          <w:spacing w:val="-2"/>
        </w:rPr>
        <w:t>с</w:t>
      </w:r>
      <w:r w:rsidRPr="003345D0">
        <w:rPr>
          <w:spacing w:val="-2"/>
        </w:rPr>
        <w:t>положение,  относительная ширина в процентах, общая сетка и вертикали.</w:t>
      </w:r>
    </w:p>
    <w:p w:rsidR="0009776C" w:rsidRPr="003345D0" w:rsidRDefault="0009776C" w:rsidP="0009776C">
      <w:pPr>
        <w:pStyle w:val="af1"/>
        <w:rPr>
          <w:spacing w:val="-2"/>
        </w:rPr>
      </w:pPr>
      <w:proofErr w:type="spellStart"/>
      <w:r w:rsidRPr="003345D0">
        <w:rPr>
          <w:spacing w:val="-2"/>
        </w:rPr>
        <w:lastRenderedPageBreak/>
        <w:t>Кроссбраузерность</w:t>
      </w:r>
      <w:proofErr w:type="spellEnd"/>
      <w:r w:rsidRPr="003345D0">
        <w:rPr>
          <w:spacing w:val="-2"/>
        </w:rPr>
        <w:t xml:space="preserve"> обозначает, что сверстанный макет будет одинаково отображаться в различных браузерах. При этом допускаются небольшие разл</w:t>
      </w:r>
      <w:r w:rsidRPr="003345D0">
        <w:rPr>
          <w:spacing w:val="-2"/>
        </w:rPr>
        <w:t>и</w:t>
      </w:r>
      <w:r w:rsidRPr="003345D0">
        <w:rPr>
          <w:spacing w:val="-2"/>
        </w:rPr>
        <w:t>чия, связанные с особенностями браузеров, например</w:t>
      </w:r>
      <w:r>
        <w:rPr>
          <w:spacing w:val="-2"/>
        </w:rPr>
        <w:t xml:space="preserve"> </w:t>
      </w:r>
      <w:r w:rsidRPr="003345D0">
        <w:rPr>
          <w:spacing w:val="-2"/>
        </w:rPr>
        <w:t>различное отображение стандартных элементов форм.</w:t>
      </w:r>
    </w:p>
    <w:p w:rsidR="0009776C" w:rsidRPr="00B366F3" w:rsidRDefault="0009776C" w:rsidP="0009776C">
      <w:pPr>
        <w:pStyle w:val="af1"/>
      </w:pPr>
      <w:proofErr w:type="spellStart"/>
      <w:r w:rsidRPr="00B366F3">
        <w:t>Семантичность</w:t>
      </w:r>
      <w:proofErr w:type="spellEnd"/>
      <w:r w:rsidRPr="00B366F3">
        <w:t xml:space="preserve"> обозначает, что элементы страницы следуют в определе</w:t>
      </w:r>
      <w:r w:rsidRPr="00B366F3">
        <w:t>н</w:t>
      </w:r>
      <w:r w:rsidRPr="00B366F3">
        <w:t>ном порядке, а также для верстки определенных элементов макета выбраны подходящие по смыслу элементы, т. е. структура документа логична. Например, заголовки документа должны быть сверстаны с помощью тэгов &lt;h1&gt;...&lt;h6&gt;, а</w:t>
      </w:r>
      <w:r w:rsidRPr="00B366F3">
        <w:t>б</w:t>
      </w:r>
      <w:r w:rsidRPr="00B366F3">
        <w:t>зацы – с помощью тэгов &lt;p&gt;, главное меню с помощью тэга &lt;</w:t>
      </w:r>
      <w:proofErr w:type="spellStart"/>
      <w:r w:rsidRPr="00B366F3">
        <w:t>ul</w:t>
      </w:r>
      <w:proofErr w:type="spellEnd"/>
      <w:r w:rsidRPr="00B366F3">
        <w:t>&gt;, так как меню – это список пунктов и</w:t>
      </w:r>
      <w:r w:rsidRPr="00B366F3">
        <w:rPr>
          <w:rFonts w:ascii="Arial" w:hAnsi="Arial" w:cs="Arial"/>
        </w:rPr>
        <w:t> </w:t>
      </w:r>
      <w:r w:rsidRPr="00B366F3">
        <w:t>т.</w:t>
      </w:r>
      <w:r w:rsidRPr="00B366F3">
        <w:rPr>
          <w:rFonts w:ascii="Arial" w:hAnsi="Arial" w:cs="Arial"/>
        </w:rPr>
        <w:t> </w:t>
      </w:r>
      <w:r w:rsidRPr="00B366F3">
        <w:t>д.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>Критерий корректного отображения при разных размерах шрифта обычно я</w:t>
      </w:r>
      <w:r w:rsidRPr="003345D0">
        <w:rPr>
          <w:spacing w:val="-2"/>
        </w:rPr>
        <w:t>в</w:t>
      </w:r>
      <w:r w:rsidRPr="003345D0">
        <w:rPr>
          <w:spacing w:val="-2"/>
        </w:rPr>
        <w:t xml:space="preserve">ляется наименее значимым из всех, однако с точки </w:t>
      </w:r>
      <w:proofErr w:type="gramStart"/>
      <w:r w:rsidRPr="003345D0">
        <w:rPr>
          <w:spacing w:val="-2"/>
        </w:rPr>
        <w:t>зрения оценки уровня навыка верстки</w:t>
      </w:r>
      <w:proofErr w:type="gramEnd"/>
      <w:r w:rsidRPr="003345D0">
        <w:rPr>
          <w:spacing w:val="-2"/>
        </w:rPr>
        <w:t xml:space="preserve"> и мастерства верстальщика является очень показательным. 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>В основе методики лежит идея получения изображений сверстанной стран</w:t>
      </w:r>
      <w:r w:rsidRPr="003345D0">
        <w:rPr>
          <w:spacing w:val="-2"/>
        </w:rPr>
        <w:t>и</w:t>
      </w:r>
      <w:r w:rsidRPr="003345D0">
        <w:rPr>
          <w:spacing w:val="-2"/>
        </w:rPr>
        <w:t>цы с помощью «</w:t>
      </w:r>
      <w:proofErr w:type="spellStart"/>
      <w:r w:rsidRPr="003345D0">
        <w:rPr>
          <w:spacing w:val="-2"/>
        </w:rPr>
        <w:t>браузерного</w:t>
      </w:r>
      <w:proofErr w:type="spellEnd"/>
      <w:r w:rsidRPr="003345D0">
        <w:rPr>
          <w:spacing w:val="-2"/>
        </w:rPr>
        <w:t xml:space="preserve"> движка» и сравнения полученных изображений с изображениями-эталонами. Для оценки по каждому из критериев, кроме критерия </w:t>
      </w:r>
      <w:proofErr w:type="spellStart"/>
      <w:r w:rsidRPr="003345D0">
        <w:rPr>
          <w:spacing w:val="-2"/>
        </w:rPr>
        <w:t>валидности</w:t>
      </w:r>
      <w:proofErr w:type="spellEnd"/>
      <w:r w:rsidRPr="003345D0">
        <w:rPr>
          <w:spacing w:val="-2"/>
        </w:rPr>
        <w:t>, необходимо сгенерировать одно или несколько изображений с и</w:t>
      </w:r>
      <w:r w:rsidRPr="003345D0">
        <w:rPr>
          <w:spacing w:val="-2"/>
        </w:rPr>
        <w:t>с</w:t>
      </w:r>
      <w:r w:rsidRPr="003345D0">
        <w:rPr>
          <w:spacing w:val="-2"/>
        </w:rPr>
        <w:t xml:space="preserve">пользованием определенных параметров для «движка» и сравнить </w:t>
      </w:r>
      <w:proofErr w:type="gramStart"/>
      <w:r w:rsidRPr="003345D0">
        <w:rPr>
          <w:spacing w:val="-2"/>
        </w:rPr>
        <w:t>с</w:t>
      </w:r>
      <w:proofErr w:type="gramEnd"/>
      <w:r w:rsidRPr="003345D0">
        <w:rPr>
          <w:spacing w:val="-2"/>
        </w:rPr>
        <w:t xml:space="preserve"> эталонн</w:t>
      </w:r>
      <w:r w:rsidRPr="003345D0">
        <w:rPr>
          <w:spacing w:val="-2"/>
        </w:rPr>
        <w:t>ы</w:t>
      </w:r>
      <w:r w:rsidRPr="003345D0">
        <w:rPr>
          <w:spacing w:val="-2"/>
        </w:rPr>
        <w:t xml:space="preserve">ми. Чем выше сходство полученных изображений с </w:t>
      </w:r>
      <w:proofErr w:type="gramStart"/>
      <w:r w:rsidRPr="003345D0">
        <w:rPr>
          <w:spacing w:val="-2"/>
        </w:rPr>
        <w:t>эталонными</w:t>
      </w:r>
      <w:proofErr w:type="gramEnd"/>
      <w:r w:rsidRPr="003345D0">
        <w:rPr>
          <w:spacing w:val="-2"/>
        </w:rPr>
        <w:t>, тем выше оце</w:t>
      </w:r>
      <w:r w:rsidRPr="003345D0">
        <w:rPr>
          <w:spacing w:val="-2"/>
        </w:rPr>
        <w:t>н</w:t>
      </w:r>
      <w:r w:rsidRPr="003345D0">
        <w:rPr>
          <w:spacing w:val="-2"/>
        </w:rPr>
        <w:t>ка по данному критерию.</w:t>
      </w:r>
    </w:p>
    <w:p w:rsidR="0009776C" w:rsidRPr="00B366F3" w:rsidRDefault="0009776C" w:rsidP="0009776C">
      <w:pPr>
        <w:pStyle w:val="af1"/>
      </w:pPr>
      <w:r w:rsidRPr="00B366F3">
        <w:t>По способу получения изображений-эталонов и количеству оцениваемых критериев можно выделить две методики. Первая методика – упрощенная м</w:t>
      </w:r>
      <w:r w:rsidRPr="00B366F3">
        <w:t>е</w:t>
      </w:r>
      <w:r w:rsidRPr="00B366F3">
        <w:t>тодика оценки, в которой для получения изображения-эталона используется исходный макет страницы. Данная методика позволяет производить оценку по тре</w:t>
      </w:r>
      <w:r w:rsidRPr="00B366F3">
        <w:rPr>
          <w:rFonts w:cs="Classic Russian"/>
        </w:rPr>
        <w:t>м критериям:</w:t>
      </w:r>
    </w:p>
    <w:p w:rsidR="0009776C" w:rsidRPr="003345D0" w:rsidRDefault="0009776C" w:rsidP="0009776C">
      <w:pPr>
        <w:pStyle w:val="af1"/>
        <w:numPr>
          <w:ilvl w:val="0"/>
          <w:numId w:val="99"/>
        </w:numPr>
      </w:pPr>
      <w:proofErr w:type="spellStart"/>
      <w:r w:rsidRPr="003345D0">
        <w:t>валидность</w:t>
      </w:r>
      <w:proofErr w:type="spellEnd"/>
      <w:r w:rsidRPr="003345D0">
        <w:t>;</w:t>
      </w:r>
    </w:p>
    <w:p w:rsidR="0009776C" w:rsidRPr="003345D0" w:rsidRDefault="0009776C" w:rsidP="0009776C">
      <w:pPr>
        <w:pStyle w:val="af1"/>
        <w:numPr>
          <w:ilvl w:val="0"/>
          <w:numId w:val="99"/>
        </w:numPr>
      </w:pPr>
      <w:r w:rsidRPr="003345D0">
        <w:t>соответствие исходному макету;</w:t>
      </w:r>
    </w:p>
    <w:p w:rsidR="0009776C" w:rsidRPr="003345D0" w:rsidRDefault="0009776C" w:rsidP="0009776C">
      <w:pPr>
        <w:pStyle w:val="af1"/>
        <w:numPr>
          <w:ilvl w:val="0"/>
          <w:numId w:val="99"/>
        </w:numPr>
      </w:pPr>
      <w:proofErr w:type="spellStart"/>
      <w:r w:rsidRPr="003345D0">
        <w:t>кроссбраузерность</w:t>
      </w:r>
      <w:proofErr w:type="spellEnd"/>
      <w:r w:rsidRPr="003345D0">
        <w:t>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 xml:space="preserve">Критерий </w:t>
      </w:r>
      <w:proofErr w:type="spellStart"/>
      <w:r w:rsidRPr="003345D0">
        <w:rPr>
          <w:spacing w:val="-2"/>
        </w:rPr>
        <w:t>валидности</w:t>
      </w:r>
      <w:proofErr w:type="spellEnd"/>
      <w:r w:rsidRPr="003345D0">
        <w:rPr>
          <w:spacing w:val="-2"/>
        </w:rPr>
        <w:t xml:space="preserve"> оценивается с помощью сервисов </w:t>
      </w:r>
      <w:proofErr w:type="spellStart"/>
      <w:r w:rsidRPr="003345D0">
        <w:rPr>
          <w:spacing w:val="-2"/>
        </w:rPr>
        <w:t>валидации</w:t>
      </w:r>
      <w:proofErr w:type="spellEnd"/>
      <w:r w:rsidRPr="003345D0">
        <w:rPr>
          <w:spacing w:val="-2"/>
        </w:rPr>
        <w:t xml:space="preserve">, таких как W3C </w:t>
      </w:r>
      <w:proofErr w:type="spellStart"/>
      <w:r w:rsidRPr="003345D0">
        <w:rPr>
          <w:spacing w:val="-2"/>
        </w:rPr>
        <w:t>Validation</w:t>
      </w:r>
      <w:proofErr w:type="spellEnd"/>
      <w:r w:rsidRPr="003345D0">
        <w:rPr>
          <w:spacing w:val="-2"/>
        </w:rPr>
        <w:t xml:space="preserve"> </w:t>
      </w:r>
      <w:proofErr w:type="spellStart"/>
      <w:r w:rsidRPr="003345D0">
        <w:rPr>
          <w:spacing w:val="-2"/>
        </w:rPr>
        <w:t>Service</w:t>
      </w:r>
      <w:proofErr w:type="spellEnd"/>
      <w:r w:rsidRPr="003345D0">
        <w:rPr>
          <w:spacing w:val="-2"/>
        </w:rPr>
        <w:t>. По данному критерию возможно два варианта оценки: л</w:t>
      </w:r>
      <w:r w:rsidRPr="003345D0">
        <w:rPr>
          <w:spacing w:val="-2"/>
        </w:rPr>
        <w:t>и</w:t>
      </w:r>
      <w:r w:rsidRPr="003345D0">
        <w:rPr>
          <w:spacing w:val="-2"/>
        </w:rPr>
        <w:t>бо страница валидна, либо нет.</w:t>
      </w:r>
    </w:p>
    <w:p w:rsidR="0009776C" w:rsidRPr="00B366F3" w:rsidRDefault="0009776C" w:rsidP="0009776C">
      <w:pPr>
        <w:pStyle w:val="af1"/>
      </w:pPr>
      <w:r w:rsidRPr="00B366F3">
        <w:t>Оценка на соответствие исходному макету производится следующим обр</w:t>
      </w:r>
      <w:r w:rsidRPr="00B366F3">
        <w:t>а</w:t>
      </w:r>
      <w:r w:rsidRPr="00B366F3">
        <w:t>зом: с помощью одного из «</w:t>
      </w:r>
      <w:proofErr w:type="spellStart"/>
      <w:r w:rsidRPr="00B366F3">
        <w:t>браузерных</w:t>
      </w:r>
      <w:proofErr w:type="spellEnd"/>
      <w:r w:rsidRPr="00B366F3">
        <w:t xml:space="preserve"> движков» из </w:t>
      </w:r>
      <w:proofErr w:type="spellStart"/>
      <w:r w:rsidRPr="00B366F3">
        <w:t>html</w:t>
      </w:r>
      <w:proofErr w:type="spellEnd"/>
      <w:r w:rsidRPr="00B366F3">
        <w:t>-файла верстки ген</w:t>
      </w:r>
      <w:r w:rsidRPr="00B366F3">
        <w:t>е</w:t>
      </w:r>
      <w:r w:rsidRPr="00B366F3">
        <w:t>рируется изображение страницы, причем для генерируемой страницы задаются размеры исходного макета, затем полученное изображение сравнивается с и</w:t>
      </w:r>
      <w:r w:rsidRPr="00B366F3">
        <w:t>с</w:t>
      </w:r>
      <w:r w:rsidRPr="00B366F3">
        <w:t>ходным макетом. Чем выше уровень сходства двух изображений, тем выше оценка по данному критерию.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>Для того</w:t>
      </w:r>
      <w:r>
        <w:rPr>
          <w:spacing w:val="-2"/>
        </w:rPr>
        <w:t xml:space="preserve"> </w:t>
      </w:r>
      <w:r w:rsidRPr="003345D0">
        <w:rPr>
          <w:spacing w:val="-2"/>
        </w:rPr>
        <w:t xml:space="preserve">чтобы в конечной оценке учесть критерий </w:t>
      </w:r>
      <w:proofErr w:type="spellStart"/>
      <w:r w:rsidRPr="003345D0">
        <w:rPr>
          <w:spacing w:val="-2"/>
        </w:rPr>
        <w:t>кроссбраузерности</w:t>
      </w:r>
      <w:proofErr w:type="spellEnd"/>
      <w:r w:rsidRPr="003345D0">
        <w:rPr>
          <w:spacing w:val="-2"/>
        </w:rPr>
        <w:t>, нео</w:t>
      </w:r>
      <w:r w:rsidRPr="003345D0">
        <w:rPr>
          <w:spacing w:val="-2"/>
        </w:rPr>
        <w:t>б</w:t>
      </w:r>
      <w:r w:rsidRPr="003345D0">
        <w:rPr>
          <w:spacing w:val="-2"/>
        </w:rPr>
        <w:t>ходимо произвести проверку на соответствие исходному макету с использован</w:t>
      </w:r>
      <w:r w:rsidRPr="003345D0">
        <w:rPr>
          <w:spacing w:val="-2"/>
        </w:rPr>
        <w:t>и</w:t>
      </w:r>
      <w:r w:rsidRPr="003345D0">
        <w:rPr>
          <w:spacing w:val="-2"/>
        </w:rPr>
        <w:t>ем нескольких «</w:t>
      </w:r>
      <w:proofErr w:type="spellStart"/>
      <w:r w:rsidRPr="003345D0">
        <w:rPr>
          <w:spacing w:val="-2"/>
        </w:rPr>
        <w:t>браузерных</w:t>
      </w:r>
      <w:proofErr w:type="spellEnd"/>
      <w:r w:rsidRPr="003345D0">
        <w:rPr>
          <w:spacing w:val="-2"/>
        </w:rPr>
        <w:t xml:space="preserve"> движков» и затем посчитать среднее полученных оценок.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 xml:space="preserve">Вторая методика </w:t>
      </w:r>
      <w:r>
        <w:rPr>
          <w:spacing w:val="-2"/>
        </w:rPr>
        <w:t>–</w:t>
      </w:r>
      <w:r w:rsidRPr="003345D0">
        <w:rPr>
          <w:spacing w:val="-2"/>
        </w:rPr>
        <w:t xml:space="preserve"> расширенная методика оценки, в которой для получения изображений-эталонов используется в</w:t>
      </w:r>
      <w:r w:rsidRPr="003345D0">
        <w:t>е</w:t>
      </w:r>
      <w:r w:rsidRPr="003345D0">
        <w:rPr>
          <w:rFonts w:cs="Classic Russian"/>
          <w:spacing w:val="-2"/>
        </w:rPr>
        <w:t>рстка-эталон. В</w:t>
      </w:r>
      <w:r w:rsidRPr="003345D0">
        <w:t>е</w:t>
      </w:r>
      <w:r w:rsidRPr="003345D0">
        <w:rPr>
          <w:rFonts w:cs="Classic Russian"/>
          <w:spacing w:val="-2"/>
        </w:rPr>
        <w:t xml:space="preserve">рстка-эталон </w:t>
      </w:r>
      <w:r>
        <w:rPr>
          <w:rFonts w:cs="Classic Russian"/>
          <w:spacing w:val="-2"/>
        </w:rPr>
        <w:t>–</w:t>
      </w:r>
      <w:r w:rsidRPr="003345D0">
        <w:rPr>
          <w:rFonts w:cs="Classic Russian"/>
          <w:spacing w:val="-2"/>
        </w:rPr>
        <w:t xml:space="preserve"> это све</w:t>
      </w:r>
      <w:r w:rsidRPr="003345D0">
        <w:rPr>
          <w:rFonts w:cs="Classic Russian"/>
          <w:spacing w:val="-2"/>
        </w:rPr>
        <w:t>р</w:t>
      </w:r>
      <w:r w:rsidRPr="003345D0">
        <w:rPr>
          <w:rFonts w:cs="Classic Russian"/>
          <w:spacing w:val="-2"/>
        </w:rPr>
        <w:t>станный в соответствии со всеми критериями и требованиями макет.</w:t>
      </w:r>
      <w:r w:rsidRPr="003345D0">
        <w:rPr>
          <w:spacing w:val="-2"/>
        </w:rPr>
        <w:t xml:space="preserve"> Расшире</w:t>
      </w:r>
      <w:r w:rsidRPr="003345D0">
        <w:rPr>
          <w:spacing w:val="-2"/>
        </w:rPr>
        <w:t>н</w:t>
      </w:r>
      <w:r w:rsidRPr="003345D0">
        <w:rPr>
          <w:spacing w:val="-2"/>
        </w:rPr>
        <w:t>ная методика позволяет производить оценку качества верстки по всем шести критериям.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 xml:space="preserve">Оценка по критерию </w:t>
      </w:r>
      <w:proofErr w:type="spellStart"/>
      <w:r w:rsidRPr="003345D0">
        <w:rPr>
          <w:spacing w:val="-2"/>
        </w:rPr>
        <w:t>валидности</w:t>
      </w:r>
      <w:proofErr w:type="spellEnd"/>
      <w:r w:rsidRPr="003345D0">
        <w:rPr>
          <w:spacing w:val="-2"/>
        </w:rPr>
        <w:t xml:space="preserve"> производится таким же способом, как и в упрощенной методике.</w:t>
      </w:r>
    </w:p>
    <w:p w:rsidR="0009776C" w:rsidRPr="00B366F3" w:rsidRDefault="0009776C" w:rsidP="0009776C">
      <w:pPr>
        <w:pStyle w:val="af1"/>
        <w:rPr>
          <w:spacing w:val="4"/>
        </w:rPr>
      </w:pPr>
      <w:r w:rsidRPr="00B366F3">
        <w:rPr>
          <w:spacing w:val="4"/>
        </w:rPr>
        <w:t>Для оценки на соответствие исходному макету необходимо сгенерир</w:t>
      </w:r>
      <w:r w:rsidRPr="00B366F3">
        <w:rPr>
          <w:spacing w:val="4"/>
        </w:rPr>
        <w:t>о</w:t>
      </w:r>
      <w:r w:rsidRPr="00B366F3">
        <w:rPr>
          <w:spacing w:val="4"/>
        </w:rPr>
        <w:t>вать изображение-эталон из верстки-эталона, изображение верстки из пр</w:t>
      </w:r>
      <w:r w:rsidRPr="00B366F3">
        <w:rPr>
          <w:spacing w:val="4"/>
        </w:rPr>
        <w:t>о</w:t>
      </w:r>
      <w:r w:rsidRPr="00B366F3">
        <w:rPr>
          <w:spacing w:val="4"/>
        </w:rPr>
        <w:t>веряемой верстки и сравнить два изображения. Размеры генерируемых изображений должны быть одинаковыми и соответствовать размеру исхо</w:t>
      </w:r>
      <w:r w:rsidRPr="00B366F3">
        <w:rPr>
          <w:spacing w:val="4"/>
        </w:rPr>
        <w:t>д</w:t>
      </w:r>
      <w:r w:rsidRPr="00B366F3">
        <w:rPr>
          <w:spacing w:val="4"/>
        </w:rPr>
        <w:t xml:space="preserve">ного макета. 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lastRenderedPageBreak/>
        <w:t>Для оценки по критерию корректного отображения страницы при различной ширине окна браузера необходимо сгенерировать два варианта изображений-эталонов из верстки эталона. Первый вариант нужно сгенерировать при увел</w:t>
      </w:r>
      <w:r w:rsidRPr="003345D0">
        <w:rPr>
          <w:spacing w:val="-2"/>
        </w:rPr>
        <w:t>и</w:t>
      </w:r>
      <w:r w:rsidRPr="003345D0">
        <w:rPr>
          <w:spacing w:val="-2"/>
        </w:rPr>
        <w:t xml:space="preserve">ченной ширине </w:t>
      </w:r>
      <w:proofErr w:type="spellStart"/>
      <w:r w:rsidRPr="003345D0">
        <w:rPr>
          <w:spacing w:val="-2"/>
        </w:rPr>
        <w:t>онка</w:t>
      </w:r>
      <w:proofErr w:type="spellEnd"/>
      <w:r w:rsidRPr="003345D0">
        <w:rPr>
          <w:spacing w:val="-2"/>
        </w:rPr>
        <w:t xml:space="preserve"> браузера, а второй при максимальной ширине. Затем нео</w:t>
      </w:r>
      <w:r w:rsidRPr="003345D0">
        <w:rPr>
          <w:spacing w:val="-2"/>
        </w:rPr>
        <w:t>б</w:t>
      </w:r>
      <w:r w:rsidRPr="003345D0">
        <w:rPr>
          <w:spacing w:val="-2"/>
        </w:rPr>
        <w:t>ходимо сгенерировать два варианта изображений проверяемой верстки, испол</w:t>
      </w:r>
      <w:r w:rsidRPr="003345D0">
        <w:rPr>
          <w:spacing w:val="-2"/>
        </w:rPr>
        <w:t>ь</w:t>
      </w:r>
      <w:r w:rsidRPr="003345D0">
        <w:rPr>
          <w:spacing w:val="-2"/>
        </w:rPr>
        <w:t>зуя ту же ширину и сравнить две пары изображений.</w:t>
      </w:r>
    </w:p>
    <w:p w:rsidR="0009776C" w:rsidRPr="00FE4E99" w:rsidRDefault="0009776C" w:rsidP="0009776C">
      <w:pPr>
        <w:pStyle w:val="af1"/>
        <w:rPr>
          <w:spacing w:val="-4"/>
        </w:rPr>
      </w:pPr>
      <w:r w:rsidRPr="00FE4E99">
        <w:rPr>
          <w:spacing w:val="-4"/>
        </w:rPr>
        <w:t xml:space="preserve">Для оценки по критерию </w:t>
      </w:r>
      <w:proofErr w:type="spellStart"/>
      <w:r w:rsidRPr="00FE4E99">
        <w:rPr>
          <w:spacing w:val="-4"/>
        </w:rPr>
        <w:t>семантичности</w:t>
      </w:r>
      <w:proofErr w:type="spellEnd"/>
      <w:r w:rsidRPr="00FE4E99">
        <w:rPr>
          <w:spacing w:val="-4"/>
        </w:rPr>
        <w:t xml:space="preserve"> необходимо сгенерировать изображ</w:t>
      </w:r>
      <w:r w:rsidRPr="00FE4E99">
        <w:rPr>
          <w:spacing w:val="-4"/>
        </w:rPr>
        <w:t>е</w:t>
      </w:r>
      <w:r w:rsidRPr="00FE4E99">
        <w:rPr>
          <w:spacing w:val="-4"/>
        </w:rPr>
        <w:t xml:space="preserve">ние-эталон из верстки-эталона с отключенными изображениями и </w:t>
      </w:r>
      <w:proofErr w:type="spellStart"/>
      <w:r w:rsidRPr="00FE4E99">
        <w:rPr>
          <w:spacing w:val="-4"/>
        </w:rPr>
        <w:t>css</w:t>
      </w:r>
      <w:proofErr w:type="spellEnd"/>
      <w:r w:rsidRPr="00FE4E99">
        <w:rPr>
          <w:spacing w:val="-4"/>
        </w:rPr>
        <w:t>-стилями. З</w:t>
      </w:r>
      <w:r w:rsidRPr="00FE4E99">
        <w:rPr>
          <w:spacing w:val="-4"/>
        </w:rPr>
        <w:t>а</w:t>
      </w:r>
      <w:r w:rsidRPr="00FE4E99">
        <w:rPr>
          <w:spacing w:val="-4"/>
        </w:rPr>
        <w:t>тем необходимо сгенерировать изображение проверяемой верстки, используя те же параметры для браузера, и сравнить полученные изображения.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>Для оценки по критерию корректного отображения страницы при разных ра</w:t>
      </w:r>
      <w:r w:rsidRPr="003345D0">
        <w:rPr>
          <w:spacing w:val="-2"/>
        </w:rPr>
        <w:t>з</w:t>
      </w:r>
      <w:r w:rsidRPr="003345D0">
        <w:rPr>
          <w:spacing w:val="-2"/>
        </w:rPr>
        <w:t>мерах шрифта необходимо сгенерировать два варианта изображений-эталонов из верстки-эталона. Первый вариант нужно сгенерировать при уменьшенном размере шрифта, а второй при увеличенном. Затем необходимо сгенерировать два варианта изображений проверяемой верстки, используя те же размеры шрифта, и сравнить полученные пары изображений.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 xml:space="preserve">Чтобы учесть критерий </w:t>
      </w:r>
      <w:proofErr w:type="spellStart"/>
      <w:r w:rsidRPr="003345D0">
        <w:rPr>
          <w:spacing w:val="-2"/>
        </w:rPr>
        <w:t>кроссбраузерности</w:t>
      </w:r>
      <w:proofErr w:type="spellEnd"/>
      <w:r w:rsidRPr="003345D0">
        <w:rPr>
          <w:spacing w:val="-2"/>
        </w:rPr>
        <w:t>, необходимо повторить оценки по критериям соответствия исходному макету, корректного отображения страницы при различной ширине окна браузера и разных размерах шрифта с использов</w:t>
      </w:r>
      <w:r w:rsidRPr="003345D0">
        <w:rPr>
          <w:spacing w:val="-2"/>
        </w:rPr>
        <w:t>а</w:t>
      </w:r>
      <w:r w:rsidRPr="003345D0">
        <w:rPr>
          <w:spacing w:val="-2"/>
        </w:rPr>
        <w:t xml:space="preserve">нием нескольких </w:t>
      </w:r>
      <w:proofErr w:type="spellStart"/>
      <w:r w:rsidRPr="003345D0">
        <w:rPr>
          <w:spacing w:val="-2"/>
        </w:rPr>
        <w:t>браузерных</w:t>
      </w:r>
      <w:proofErr w:type="spellEnd"/>
      <w:r w:rsidRPr="003345D0">
        <w:rPr>
          <w:spacing w:val="-2"/>
        </w:rPr>
        <w:t xml:space="preserve"> движков, а затем посчитать среднее полученных оценок. Стоит отметить, что при использовании верстки-эталона оценка на соо</w:t>
      </w:r>
      <w:r w:rsidRPr="003345D0">
        <w:rPr>
          <w:spacing w:val="-2"/>
        </w:rPr>
        <w:t>т</w:t>
      </w:r>
      <w:r w:rsidRPr="003345D0">
        <w:rPr>
          <w:spacing w:val="-2"/>
        </w:rPr>
        <w:t>ветствие макету будет более точной, так как сравниваемые изображения генер</w:t>
      </w:r>
      <w:r w:rsidRPr="003345D0">
        <w:rPr>
          <w:spacing w:val="-2"/>
        </w:rPr>
        <w:t>и</w:t>
      </w:r>
      <w:r w:rsidRPr="003345D0">
        <w:rPr>
          <w:spacing w:val="-2"/>
        </w:rPr>
        <w:t>руются с использованием одних и тех же «</w:t>
      </w:r>
      <w:proofErr w:type="spellStart"/>
      <w:r w:rsidRPr="003345D0">
        <w:rPr>
          <w:spacing w:val="-2"/>
        </w:rPr>
        <w:t>браузерных</w:t>
      </w:r>
      <w:proofErr w:type="spellEnd"/>
      <w:r w:rsidRPr="003345D0">
        <w:rPr>
          <w:spacing w:val="-2"/>
        </w:rPr>
        <w:t xml:space="preserve"> движков», вследствие чего особенности отображения страниц в разных «движках» перестают влиять на оценку.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>На базе описанных методик можно построить следующие обучающие и ко</w:t>
      </w:r>
      <w:r w:rsidRPr="003345D0">
        <w:rPr>
          <w:spacing w:val="-2"/>
        </w:rPr>
        <w:t>н</w:t>
      </w:r>
      <w:r w:rsidRPr="003345D0">
        <w:rPr>
          <w:spacing w:val="-2"/>
        </w:rPr>
        <w:t>тролирующие средства: автоматическую систему обучения HTML-верстке и с</w:t>
      </w:r>
      <w:r w:rsidRPr="003345D0">
        <w:rPr>
          <w:spacing w:val="-2"/>
        </w:rPr>
        <w:t>и</w:t>
      </w:r>
      <w:r w:rsidRPr="003345D0">
        <w:rPr>
          <w:spacing w:val="-2"/>
        </w:rPr>
        <w:t>стему прохождения комплексных контрольных испытаний по HTML-верстке.</w:t>
      </w:r>
    </w:p>
    <w:p w:rsidR="0009776C" w:rsidRPr="003345D0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 xml:space="preserve">Автоматическая система обучения HTML-верстке представляет собой набор виртуальных лабораторных работ. В каждой лабораторной работе </w:t>
      </w:r>
      <w:proofErr w:type="gramStart"/>
      <w:r w:rsidRPr="003345D0">
        <w:rPr>
          <w:spacing w:val="-2"/>
        </w:rPr>
        <w:t>обучаемому</w:t>
      </w:r>
      <w:proofErr w:type="gramEnd"/>
      <w:r w:rsidRPr="003345D0">
        <w:rPr>
          <w:spacing w:val="-2"/>
        </w:rPr>
        <w:t xml:space="preserve"> предлагается сверстать какой-либо макет, на котором изображены отдельные элементы веб-страницы. Лабораторные работы предлагаются пользователю п</w:t>
      </w:r>
      <w:r w:rsidRPr="003345D0">
        <w:rPr>
          <w:spacing w:val="-2"/>
        </w:rPr>
        <w:t>о</w:t>
      </w:r>
      <w:r w:rsidRPr="003345D0">
        <w:rPr>
          <w:spacing w:val="-2"/>
        </w:rPr>
        <w:t xml:space="preserve">следовательно, причем их сложность постепенно возрастает, а переход </w:t>
      </w:r>
      <w:proofErr w:type="gramStart"/>
      <w:r w:rsidRPr="003345D0">
        <w:rPr>
          <w:spacing w:val="-2"/>
        </w:rPr>
        <w:t>к</w:t>
      </w:r>
      <w:proofErr w:type="gramEnd"/>
      <w:r w:rsidRPr="003345D0">
        <w:rPr>
          <w:spacing w:val="-2"/>
        </w:rPr>
        <w:t xml:space="preserve"> след</w:t>
      </w:r>
      <w:r w:rsidRPr="003345D0">
        <w:rPr>
          <w:spacing w:val="-2"/>
        </w:rPr>
        <w:t>у</w:t>
      </w:r>
      <w:r w:rsidRPr="003345D0">
        <w:rPr>
          <w:spacing w:val="-2"/>
        </w:rPr>
        <w:t>ющей лабораторной возможен только после успешного выполнения всех пред</w:t>
      </w:r>
      <w:r w:rsidRPr="003345D0">
        <w:rPr>
          <w:spacing w:val="-2"/>
        </w:rPr>
        <w:t>ы</w:t>
      </w:r>
      <w:r w:rsidRPr="003345D0">
        <w:rPr>
          <w:spacing w:val="-2"/>
        </w:rPr>
        <w:t>дущих. Оценка выполненных лабораторных работ проводится с помощью упр</w:t>
      </w:r>
      <w:r w:rsidRPr="003345D0">
        <w:rPr>
          <w:spacing w:val="-2"/>
        </w:rPr>
        <w:t>о</w:t>
      </w:r>
      <w:r w:rsidRPr="003345D0">
        <w:rPr>
          <w:spacing w:val="-2"/>
        </w:rPr>
        <w:t>щенной методики оценки качества верстки.</w:t>
      </w:r>
    </w:p>
    <w:p w:rsidR="005D5267" w:rsidRPr="0009776C" w:rsidRDefault="0009776C" w:rsidP="0009776C">
      <w:pPr>
        <w:pStyle w:val="af1"/>
        <w:rPr>
          <w:spacing w:val="-2"/>
        </w:rPr>
      </w:pPr>
      <w:r w:rsidRPr="003345D0">
        <w:rPr>
          <w:spacing w:val="-2"/>
        </w:rPr>
        <w:t>Система прохождения комплексных контрольных испытаний по HTML-верстке использует для оценки качества верстки расширенную методику оценки. В да</w:t>
      </w:r>
      <w:r w:rsidRPr="003345D0">
        <w:rPr>
          <w:spacing w:val="-2"/>
        </w:rPr>
        <w:t>н</w:t>
      </w:r>
      <w:r w:rsidRPr="003345D0">
        <w:rPr>
          <w:spacing w:val="-2"/>
        </w:rPr>
        <w:t>ной системе должен храниться каталог специально подготовленных вариантов заданий по верстке, а также должны быть реализованы  дополнительные орган</w:t>
      </w:r>
      <w:r w:rsidRPr="003345D0">
        <w:rPr>
          <w:spacing w:val="-2"/>
        </w:rPr>
        <w:t>и</w:t>
      </w:r>
      <w:r w:rsidRPr="003345D0">
        <w:rPr>
          <w:spacing w:val="-2"/>
        </w:rPr>
        <w:t>зационные механизмы, такие как ограничение времени выполнения задания, ограничение количества попыток, протоколирование попыток, возможность пр</w:t>
      </w:r>
      <w:r w:rsidRPr="003345D0">
        <w:rPr>
          <w:spacing w:val="-2"/>
        </w:rPr>
        <w:t>о</w:t>
      </w:r>
      <w:r w:rsidRPr="003345D0">
        <w:rPr>
          <w:spacing w:val="-2"/>
        </w:rPr>
        <w:t>смотра результатов выполнения заданий и т</w:t>
      </w:r>
      <w:r>
        <w:rPr>
          <w:spacing w:val="-2"/>
        </w:rPr>
        <w:t>. д</w:t>
      </w:r>
      <w:r w:rsidRPr="003345D0">
        <w:rPr>
          <w:spacing w:val="-2"/>
        </w:rPr>
        <w:t>.</w:t>
      </w:r>
      <w:r w:rsidR="009B0306" w:rsidRPr="00380BA5">
        <w:t xml:space="preserve"> </w:t>
      </w:r>
    </w:p>
    <w:sectPr w:rsidR="005D5267" w:rsidRPr="0009776C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40" w:rsidRDefault="007B4940">
      <w:r>
        <w:separator/>
      </w:r>
    </w:p>
  </w:endnote>
  <w:endnote w:type="continuationSeparator" w:id="0">
    <w:p w:rsidR="007B4940" w:rsidRDefault="007B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9776C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9776C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40" w:rsidRDefault="007B4940">
      <w:r>
        <w:separator/>
      </w:r>
    </w:p>
  </w:footnote>
  <w:footnote w:type="continuationSeparator" w:id="0">
    <w:p w:rsidR="007B4940" w:rsidRDefault="007B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9776C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940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07ED3F-FBBF-4597-AB5F-7C68A963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2011-10-05T20:00:00Z</dcterms:created>
  <dcterms:modified xsi:type="dcterms:W3CDTF">2011-10-05T20:00:00Z</dcterms:modified>
</cp:coreProperties>
</file>