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3B" w:rsidRPr="005B4320" w:rsidRDefault="00FA713B" w:rsidP="00FA713B">
      <w:pPr>
        <w:pStyle w:val="11"/>
        <w:rPr>
          <w:b/>
          <w:bCs/>
        </w:rPr>
      </w:pPr>
      <w:bookmarkStart w:id="0" w:name="_Toc304389994"/>
      <w:bookmarkStart w:id="1" w:name="_Toc304390302"/>
      <w:bookmarkStart w:id="2" w:name="_GoBack"/>
      <w:r w:rsidRPr="005B4320">
        <w:rPr>
          <w:bCs/>
        </w:rPr>
        <w:t>П</w:t>
      </w:r>
      <w:r w:rsidRPr="005B4320">
        <w:t>рограммно-аппар</w:t>
      </w:r>
      <w:r>
        <w:t xml:space="preserve">атный комплекс видеопортала </w:t>
      </w:r>
      <w:bookmarkEnd w:id="2"/>
      <w:r>
        <w:t>как </w:t>
      </w:r>
      <w:r w:rsidRPr="005B4320">
        <w:t>эффективное средство информационного взаимодействия субъектов образовательного процесса</w:t>
      </w:r>
      <w:bookmarkEnd w:id="0"/>
      <w:bookmarkEnd w:id="1"/>
    </w:p>
    <w:p w:rsidR="00FA713B" w:rsidRPr="005B4320" w:rsidRDefault="00FA713B" w:rsidP="00FA713B">
      <w:pPr>
        <w:pStyle w:val="22"/>
        <w:spacing w:before="120"/>
      </w:pPr>
      <w:bookmarkStart w:id="3" w:name="_Toc304389995"/>
      <w:bookmarkStart w:id="4" w:name="_Toc304390303"/>
      <w:r w:rsidRPr="005B4320">
        <w:t>Д.</w:t>
      </w:r>
      <w:r>
        <w:t xml:space="preserve"> </w:t>
      </w:r>
      <w:r w:rsidRPr="005B4320">
        <w:t>И. Парфе</w:t>
      </w:r>
      <w:r w:rsidRPr="005B4320">
        <w:rPr>
          <w:rFonts w:cs="Classic Russian"/>
        </w:rPr>
        <w:t>нов</w:t>
      </w:r>
      <w:bookmarkEnd w:id="3"/>
      <w:bookmarkEnd w:id="4"/>
      <w:r>
        <w:rPr>
          <w:rFonts w:cs="Classic Russian"/>
        </w:rPr>
        <w:fldChar w:fldCharType="begin"/>
      </w:r>
      <w:r>
        <w:instrText xml:space="preserve"> XE "</w:instrText>
      </w:r>
      <w:r w:rsidRPr="0045579E">
        <w:instrText>Парфе</w:instrText>
      </w:r>
      <w:r w:rsidRPr="0045579E">
        <w:rPr>
          <w:rFonts w:cs="Classic Russian"/>
        </w:rPr>
        <w:instrText>нов</w:instrText>
      </w:r>
      <w:r w:rsidRPr="005B4320">
        <w:instrText xml:space="preserve"> </w:instrText>
      </w:r>
      <w:r w:rsidRPr="0045579E">
        <w:instrText xml:space="preserve">Д. </w:instrText>
      </w:r>
      <w:r>
        <w:instrText xml:space="preserve">И." </w:instrText>
      </w:r>
      <w:r>
        <w:rPr>
          <w:rFonts w:cs="Classic Russian"/>
        </w:rPr>
        <w:fldChar w:fldCharType="end"/>
      </w:r>
    </w:p>
    <w:p w:rsidR="00FA713B" w:rsidRPr="005B4320" w:rsidRDefault="00FA713B" w:rsidP="00FA713B">
      <w:pPr>
        <w:pStyle w:val="ad"/>
      </w:pPr>
      <w:r w:rsidRPr="005B4320">
        <w:t>Оренбургс</w:t>
      </w:r>
      <w:r>
        <w:t>кий государственный университет</w:t>
      </w:r>
      <w:r>
        <w:fldChar w:fldCharType="begin"/>
      </w:r>
      <w:r>
        <w:instrText xml:space="preserve"> XE "</w:instrText>
      </w:r>
      <w:r w:rsidRPr="0045579E">
        <w:instrText>Оренбургский государственный университет</w:instrText>
      </w:r>
      <w:r>
        <w:instrText xml:space="preserve">" </w:instrText>
      </w:r>
      <w:r>
        <w:fldChar w:fldCharType="end"/>
      </w:r>
    </w:p>
    <w:p w:rsidR="00FA713B" w:rsidRPr="005B4320" w:rsidRDefault="00FA713B" w:rsidP="00FA713B">
      <w:pPr>
        <w:pStyle w:val="ad"/>
      </w:pPr>
      <w:r w:rsidRPr="005B4320">
        <w:t>Оренбург</w:t>
      </w:r>
    </w:p>
    <w:p w:rsidR="00FA713B" w:rsidRPr="005B4320" w:rsidRDefault="00FA713B" w:rsidP="00FA713B">
      <w:pPr>
        <w:pStyle w:val="af"/>
        <w:spacing w:before="120"/>
      </w:pPr>
      <w:proofErr w:type="spellStart"/>
      <w:r w:rsidRPr="005B4320">
        <w:rPr>
          <w:lang w:val="en-US"/>
        </w:rPr>
        <w:t>fdot</w:t>
      </w:r>
      <w:proofErr w:type="spellEnd"/>
      <w:r w:rsidRPr="005B4320">
        <w:t>_</w:t>
      </w:r>
      <w:r w:rsidRPr="005B4320">
        <w:rPr>
          <w:lang w:val="en-US"/>
        </w:rPr>
        <w:t>it</w:t>
      </w:r>
      <w:r w:rsidRPr="005B4320">
        <w:t>@</w:t>
      </w:r>
      <w:r w:rsidRPr="005B4320">
        <w:rPr>
          <w:lang w:val="en-US"/>
        </w:rPr>
        <w:t>mail</w:t>
      </w:r>
      <w:r w:rsidRPr="005B4320">
        <w:t>.</w:t>
      </w:r>
      <w:proofErr w:type="spellStart"/>
      <w:r w:rsidRPr="005B4320">
        <w:rPr>
          <w:lang w:val="en-US"/>
        </w:rPr>
        <w:t>osu</w:t>
      </w:r>
      <w:proofErr w:type="spellEnd"/>
      <w:r w:rsidRPr="005B4320">
        <w:t>.</w:t>
      </w:r>
      <w:proofErr w:type="spellStart"/>
      <w:r w:rsidRPr="005B4320">
        <w:rPr>
          <w:lang w:val="en-US"/>
        </w:rPr>
        <w:t>ru</w:t>
      </w:r>
      <w:proofErr w:type="spellEnd"/>
    </w:p>
    <w:p w:rsidR="00FA713B" w:rsidRPr="005B4320" w:rsidRDefault="00FA713B" w:rsidP="00FA713B">
      <w:pPr>
        <w:pStyle w:val="af1"/>
        <w:rPr>
          <w:spacing w:val="-2"/>
        </w:rPr>
      </w:pPr>
      <w:r w:rsidRPr="005B4320">
        <w:rPr>
          <w:spacing w:val="-2"/>
        </w:rPr>
        <w:t>Динамика развития современного общества на сегодняшний день такова, что без использования информационных технологий невозможно представить ни о</w:t>
      </w:r>
      <w:r w:rsidRPr="005B4320">
        <w:rPr>
          <w:spacing w:val="-2"/>
        </w:rPr>
        <w:t>д</w:t>
      </w:r>
      <w:r w:rsidRPr="005B4320">
        <w:rPr>
          <w:spacing w:val="-2"/>
        </w:rPr>
        <w:t>ну сферу деятельности человека. Одним из актуальных направлений является информатизация образования.</w:t>
      </w:r>
    </w:p>
    <w:p w:rsidR="00FA713B" w:rsidRPr="005B4320" w:rsidRDefault="00FA713B" w:rsidP="00FA713B">
      <w:pPr>
        <w:pStyle w:val="af1"/>
        <w:rPr>
          <w:spacing w:val="-2"/>
        </w:rPr>
      </w:pPr>
      <w:r w:rsidRPr="005B4320">
        <w:rPr>
          <w:spacing w:val="-2"/>
        </w:rPr>
        <w:t>Одним из ключевых критериев качества современного образования можно считать скорость получения и доступность информации. Для поддержания с</w:t>
      </w:r>
      <w:r w:rsidRPr="005B4320">
        <w:rPr>
          <w:spacing w:val="-2"/>
        </w:rPr>
        <w:t>о</w:t>
      </w:r>
      <w:r w:rsidRPr="005B4320">
        <w:rPr>
          <w:spacing w:val="-2"/>
        </w:rPr>
        <w:t xml:space="preserve">временного уровня в образовательной среде в </w:t>
      </w:r>
      <w:r>
        <w:rPr>
          <w:spacing w:val="-2"/>
        </w:rPr>
        <w:t>вуз</w:t>
      </w:r>
      <w:r w:rsidRPr="005B4320">
        <w:rPr>
          <w:spacing w:val="-2"/>
        </w:rPr>
        <w:t>ах активно применяются д</w:t>
      </w:r>
      <w:r w:rsidRPr="005B4320">
        <w:rPr>
          <w:spacing w:val="-2"/>
        </w:rPr>
        <w:t>и</w:t>
      </w:r>
      <w:r w:rsidRPr="005B4320">
        <w:rPr>
          <w:spacing w:val="-2"/>
        </w:rPr>
        <w:t>станционные образовательные технологии (ДОТ). При этом основными пробл</w:t>
      </w:r>
      <w:r w:rsidRPr="005B4320">
        <w:rPr>
          <w:spacing w:val="-2"/>
        </w:rPr>
        <w:t>е</w:t>
      </w:r>
      <w:r w:rsidRPr="005B4320">
        <w:rPr>
          <w:spacing w:val="-2"/>
        </w:rPr>
        <w:t>мами являются: организация взаимодействия субъектов образовательного пр</w:t>
      </w:r>
      <w:r w:rsidRPr="005B4320">
        <w:rPr>
          <w:spacing w:val="-2"/>
        </w:rPr>
        <w:t>о</w:t>
      </w:r>
      <w:r w:rsidRPr="005B4320">
        <w:rPr>
          <w:spacing w:val="-2"/>
        </w:rPr>
        <w:t>цесса и доступность учебно-методической информации на расстоянии.</w:t>
      </w:r>
    </w:p>
    <w:p w:rsidR="00FA713B" w:rsidRPr="005B4320" w:rsidRDefault="00FA713B" w:rsidP="00FA713B">
      <w:pPr>
        <w:pStyle w:val="af1"/>
        <w:rPr>
          <w:spacing w:val="-2"/>
        </w:rPr>
      </w:pPr>
      <w:r w:rsidRPr="005B4320">
        <w:rPr>
          <w:bCs/>
          <w:spacing w:val="-2"/>
        </w:rPr>
        <w:t>Для разрешения указанных выше проблем необходима разработка соотве</w:t>
      </w:r>
      <w:r w:rsidRPr="005B4320">
        <w:rPr>
          <w:bCs/>
          <w:spacing w:val="-2"/>
        </w:rPr>
        <w:t>т</w:t>
      </w:r>
      <w:r w:rsidRPr="005B4320">
        <w:rPr>
          <w:bCs/>
          <w:spacing w:val="-2"/>
        </w:rPr>
        <w:t>ствующего программного обеспечения (</w:t>
      </w:r>
      <w:proofErr w:type="gramStart"/>
      <w:r w:rsidRPr="005B4320">
        <w:rPr>
          <w:bCs/>
          <w:spacing w:val="-2"/>
        </w:rPr>
        <w:t>ПО</w:t>
      </w:r>
      <w:proofErr w:type="gramEnd"/>
      <w:r w:rsidRPr="005B4320">
        <w:rPr>
          <w:bCs/>
          <w:spacing w:val="-2"/>
        </w:rPr>
        <w:t xml:space="preserve">). Проанализировав </w:t>
      </w:r>
      <w:r w:rsidRPr="005B4320">
        <w:rPr>
          <w:spacing w:val="-2"/>
        </w:rPr>
        <w:t>существующие программные средства, применяемые в СДО, нами выделены следующие кат</w:t>
      </w:r>
      <w:r w:rsidRPr="005B4320">
        <w:rPr>
          <w:spacing w:val="-2"/>
        </w:rPr>
        <w:t>е</w:t>
      </w:r>
      <w:r w:rsidRPr="005B4320">
        <w:rPr>
          <w:spacing w:val="-2"/>
        </w:rPr>
        <w:t>гории по критерию взаимодействия с конечным пользователем:</w:t>
      </w:r>
    </w:p>
    <w:p w:rsidR="00FA713B" w:rsidRPr="005B4320" w:rsidRDefault="00FA713B" w:rsidP="00FA713B">
      <w:pPr>
        <w:pStyle w:val="af1"/>
        <w:numPr>
          <w:ilvl w:val="0"/>
          <w:numId w:val="96"/>
        </w:numPr>
        <w:rPr>
          <w:bCs/>
          <w:spacing w:val="-2"/>
        </w:rPr>
      </w:pPr>
      <w:r w:rsidRPr="005B4320">
        <w:rPr>
          <w:bCs/>
          <w:spacing w:val="-2"/>
        </w:rPr>
        <w:t>по видам связи: с обратной связью и без обратной связи;</w:t>
      </w:r>
    </w:p>
    <w:p w:rsidR="00FA713B" w:rsidRPr="005B4320" w:rsidRDefault="00FA713B" w:rsidP="00FA713B">
      <w:pPr>
        <w:pStyle w:val="af1"/>
        <w:numPr>
          <w:ilvl w:val="0"/>
          <w:numId w:val="96"/>
        </w:numPr>
        <w:rPr>
          <w:bCs/>
          <w:spacing w:val="-2"/>
        </w:rPr>
      </w:pPr>
      <w:r w:rsidRPr="005B4320">
        <w:rPr>
          <w:bCs/>
          <w:spacing w:val="-2"/>
        </w:rPr>
        <w:t xml:space="preserve">по технологиям: телекоммуникационные, </w:t>
      </w:r>
      <w:r>
        <w:rPr>
          <w:bCs/>
          <w:spacing w:val="-2"/>
        </w:rPr>
        <w:t>и</w:t>
      </w:r>
      <w:r w:rsidRPr="005B4320">
        <w:rPr>
          <w:bCs/>
          <w:spacing w:val="-2"/>
        </w:rPr>
        <w:t>нтерне</w:t>
      </w:r>
      <w:proofErr w:type="gramStart"/>
      <w:r w:rsidRPr="005B4320">
        <w:rPr>
          <w:bCs/>
          <w:spacing w:val="-2"/>
        </w:rPr>
        <w:t>т-</w:t>
      </w:r>
      <w:proofErr w:type="gramEnd"/>
      <w:r w:rsidRPr="005B4320">
        <w:rPr>
          <w:bCs/>
          <w:spacing w:val="-2"/>
        </w:rPr>
        <w:t xml:space="preserve"> и кейс-технологии.</w:t>
      </w:r>
    </w:p>
    <w:p w:rsidR="00FA713B" w:rsidRPr="005B4320" w:rsidRDefault="00FA713B" w:rsidP="00FA713B">
      <w:pPr>
        <w:pStyle w:val="af1"/>
        <w:rPr>
          <w:spacing w:val="-2"/>
        </w:rPr>
      </w:pPr>
      <w:r w:rsidRPr="005B4320">
        <w:rPr>
          <w:spacing w:val="-2"/>
        </w:rPr>
        <w:t xml:space="preserve">Для обеспечения активного взаимодействия преподавателей и обучающихся, безусловно, необходим комплекс с обратной связью. С технологической стороны наиболее перспективным решением является применение </w:t>
      </w:r>
      <w:proofErr w:type="gramStart"/>
      <w:r>
        <w:rPr>
          <w:spacing w:val="-2"/>
        </w:rPr>
        <w:t>и</w:t>
      </w:r>
      <w:r w:rsidRPr="005B4320">
        <w:rPr>
          <w:spacing w:val="-2"/>
        </w:rPr>
        <w:t>нтернет-технологий</w:t>
      </w:r>
      <w:proofErr w:type="gramEnd"/>
      <w:r w:rsidRPr="005B4320">
        <w:rPr>
          <w:spacing w:val="-2"/>
        </w:rPr>
        <w:t xml:space="preserve">, так как системы, основанные на </w:t>
      </w:r>
      <w:r w:rsidRPr="005B4320">
        <w:rPr>
          <w:bCs/>
          <w:spacing w:val="-2"/>
        </w:rPr>
        <w:t>телекоммуникационных технологиях практически не используются, а</w:t>
      </w:r>
      <w:r w:rsidRPr="005B4320">
        <w:rPr>
          <w:spacing w:val="-2"/>
        </w:rPr>
        <w:t xml:space="preserve"> кейс-технологии не обладают достаточной скоростью обмена информацией между субъектами образовательного процесса. </w:t>
      </w:r>
    </w:p>
    <w:p w:rsidR="00FA713B" w:rsidRPr="00E4595B" w:rsidRDefault="00FA713B" w:rsidP="00FA713B">
      <w:pPr>
        <w:pStyle w:val="af1"/>
        <w:rPr>
          <w:spacing w:val="-2"/>
        </w:rPr>
      </w:pPr>
      <w:r w:rsidRPr="00E4595B">
        <w:rPr>
          <w:spacing w:val="-2"/>
        </w:rPr>
        <w:t xml:space="preserve">В рамках данной статьи нами описаны этапы разработки программно-аппаратного комплекса </w:t>
      </w:r>
      <w:proofErr w:type="spellStart"/>
      <w:r w:rsidRPr="00E4595B">
        <w:rPr>
          <w:spacing w:val="-2"/>
        </w:rPr>
        <w:t>видеопортала</w:t>
      </w:r>
      <w:proofErr w:type="spellEnd"/>
      <w:r w:rsidRPr="00E4595B">
        <w:rPr>
          <w:spacing w:val="-2"/>
        </w:rPr>
        <w:t xml:space="preserve"> системы дистанционного обучения (СДО). </w:t>
      </w:r>
      <w:proofErr w:type="spellStart"/>
      <w:r w:rsidRPr="00E4595B">
        <w:rPr>
          <w:bCs/>
          <w:spacing w:val="-2"/>
        </w:rPr>
        <w:t>Видеопортал</w:t>
      </w:r>
      <w:proofErr w:type="spellEnd"/>
      <w:r w:rsidRPr="00E4595B">
        <w:rPr>
          <w:bCs/>
          <w:spacing w:val="-2"/>
        </w:rPr>
        <w:t xml:space="preserve"> </w:t>
      </w:r>
      <w:r w:rsidRPr="00E4595B">
        <w:rPr>
          <w:bCs/>
          <w:spacing w:val="-2"/>
        </w:rPr>
        <w:sym w:font="Symbol" w:char="F02D"/>
      </w:r>
      <w:r w:rsidRPr="00E4595B">
        <w:rPr>
          <w:spacing w:val="-2"/>
        </w:rPr>
        <w:t xml:space="preserve"> разновидность корпоративного портала с ориентацией на пре</w:t>
      </w:r>
      <w:r w:rsidRPr="00E4595B">
        <w:rPr>
          <w:spacing w:val="-2"/>
        </w:rPr>
        <w:t>д</w:t>
      </w:r>
      <w:r w:rsidRPr="00E4595B">
        <w:rPr>
          <w:spacing w:val="-2"/>
        </w:rPr>
        <w:t xml:space="preserve">ставление </w:t>
      </w:r>
      <w:proofErr w:type="spellStart"/>
      <w:r w:rsidRPr="00E4595B">
        <w:rPr>
          <w:spacing w:val="-2"/>
        </w:rPr>
        <w:t>медиаданных</w:t>
      </w:r>
      <w:proofErr w:type="spellEnd"/>
      <w:r w:rsidRPr="00E4595B">
        <w:rPr>
          <w:spacing w:val="-2"/>
        </w:rPr>
        <w:t>, сервисов для потоковых трансляций и проведения о</w:t>
      </w:r>
      <w:r w:rsidRPr="00E4595B">
        <w:rPr>
          <w:spacing w:val="-2"/>
        </w:rPr>
        <w:t>н</w:t>
      </w:r>
      <w:r w:rsidRPr="00E4595B">
        <w:rPr>
          <w:spacing w:val="-2"/>
        </w:rPr>
        <w:t xml:space="preserve">лайн-мероприятий. Свое развитие </w:t>
      </w:r>
      <w:proofErr w:type="spellStart"/>
      <w:r w:rsidRPr="00E4595B">
        <w:rPr>
          <w:spacing w:val="-2"/>
        </w:rPr>
        <w:t>видеопорталы</w:t>
      </w:r>
      <w:proofErr w:type="spellEnd"/>
      <w:r w:rsidRPr="00E4595B">
        <w:rPr>
          <w:spacing w:val="-2"/>
        </w:rPr>
        <w:t xml:space="preserve"> начали за рубежом, в основном в качестве дополнительных сервисов информационных систем электронных библиотек крупных учебных заведений.</w:t>
      </w:r>
    </w:p>
    <w:p w:rsidR="00FA713B" w:rsidRPr="00E4595B" w:rsidRDefault="00FA713B" w:rsidP="00FA713B">
      <w:pPr>
        <w:pStyle w:val="af1"/>
        <w:rPr>
          <w:spacing w:val="2"/>
        </w:rPr>
      </w:pPr>
      <w:r w:rsidRPr="00E4595B">
        <w:rPr>
          <w:spacing w:val="2"/>
        </w:rPr>
        <w:t xml:space="preserve">Несмотря на </w:t>
      </w:r>
      <w:proofErr w:type="gramStart"/>
      <w:r w:rsidRPr="00E4595B">
        <w:rPr>
          <w:spacing w:val="2"/>
        </w:rPr>
        <w:t>то</w:t>
      </w:r>
      <w:proofErr w:type="gramEnd"/>
      <w:r w:rsidRPr="00E4595B">
        <w:rPr>
          <w:spacing w:val="2"/>
        </w:rPr>
        <w:t xml:space="preserve"> что технология применения </w:t>
      </w:r>
      <w:proofErr w:type="spellStart"/>
      <w:r w:rsidRPr="00E4595B">
        <w:rPr>
          <w:spacing w:val="2"/>
        </w:rPr>
        <w:t>видеопорталов</w:t>
      </w:r>
      <w:proofErr w:type="spellEnd"/>
      <w:r w:rsidRPr="00E4595B">
        <w:rPr>
          <w:spacing w:val="2"/>
        </w:rPr>
        <w:t xml:space="preserve"> в обучении д</w:t>
      </w:r>
      <w:r w:rsidRPr="00E4595B">
        <w:rPr>
          <w:spacing w:val="2"/>
        </w:rPr>
        <w:t>о</w:t>
      </w:r>
      <w:r w:rsidRPr="00E4595B">
        <w:rPr>
          <w:spacing w:val="2"/>
        </w:rPr>
        <w:t>статочно «молодая», в России существуют достаточно перспективные ресу</w:t>
      </w:r>
      <w:r w:rsidRPr="00E4595B">
        <w:rPr>
          <w:spacing w:val="2"/>
        </w:rPr>
        <w:t>р</w:t>
      </w:r>
      <w:r w:rsidRPr="00E4595B">
        <w:rPr>
          <w:spacing w:val="2"/>
        </w:rPr>
        <w:t xml:space="preserve">сы, такие как </w:t>
      </w:r>
      <w:proofErr w:type="spellStart"/>
      <w:r w:rsidRPr="00E4595B">
        <w:rPr>
          <w:spacing w:val="2"/>
          <w:lang w:val="en-US"/>
        </w:rPr>
        <w:t>UniverTV</w:t>
      </w:r>
      <w:proofErr w:type="spellEnd"/>
      <w:r w:rsidRPr="00E4595B">
        <w:rPr>
          <w:spacing w:val="2"/>
        </w:rPr>
        <w:t>.</w:t>
      </w:r>
      <w:proofErr w:type="spellStart"/>
      <w:r w:rsidRPr="00E4595B">
        <w:rPr>
          <w:spacing w:val="2"/>
          <w:lang w:val="en-US"/>
        </w:rPr>
        <w:t>ru</w:t>
      </w:r>
      <w:proofErr w:type="spellEnd"/>
      <w:r w:rsidRPr="00E4595B">
        <w:rPr>
          <w:spacing w:val="2"/>
        </w:rPr>
        <w:t xml:space="preserve">, </w:t>
      </w:r>
      <w:r w:rsidRPr="00E4595B">
        <w:rPr>
          <w:spacing w:val="2"/>
          <w:lang w:val="en-US"/>
        </w:rPr>
        <w:t>e</w:t>
      </w:r>
      <w:r w:rsidRPr="00E4595B">
        <w:rPr>
          <w:spacing w:val="2"/>
        </w:rPr>
        <w:t>-</w:t>
      </w:r>
      <w:r w:rsidRPr="00E4595B">
        <w:rPr>
          <w:spacing w:val="2"/>
          <w:lang w:val="en-US"/>
        </w:rPr>
        <w:t>Learning</w:t>
      </w:r>
      <w:r w:rsidRPr="00E4595B">
        <w:rPr>
          <w:rFonts w:ascii="Arial" w:hAnsi="Arial" w:cs="Arial"/>
          <w:spacing w:val="2"/>
        </w:rPr>
        <w:t> </w:t>
      </w:r>
      <w:r w:rsidRPr="00E4595B">
        <w:rPr>
          <w:spacing w:val="2"/>
          <w:lang w:val="en-US"/>
        </w:rPr>
        <w:t>PRO</w:t>
      </w:r>
      <w:r w:rsidRPr="00E4595B">
        <w:rPr>
          <w:spacing w:val="2"/>
        </w:rPr>
        <w:t xml:space="preserve">, </w:t>
      </w:r>
      <w:proofErr w:type="spellStart"/>
      <w:r w:rsidRPr="00E4595B">
        <w:rPr>
          <w:spacing w:val="2"/>
        </w:rPr>
        <w:t>Лекториум</w:t>
      </w:r>
      <w:proofErr w:type="spellEnd"/>
      <w:r w:rsidRPr="00E4595B">
        <w:rPr>
          <w:rFonts w:ascii="Arial" w:hAnsi="Arial" w:cs="Arial"/>
          <w:spacing w:val="2"/>
        </w:rPr>
        <w:t> </w:t>
      </w:r>
      <w:r w:rsidRPr="00E4595B">
        <w:rPr>
          <w:rFonts w:cs="Classic Russian"/>
          <w:spacing w:val="2"/>
        </w:rPr>
        <w:t>ТВ, МИЭМ</w:t>
      </w:r>
      <w:r w:rsidRPr="00E4595B">
        <w:rPr>
          <w:rFonts w:ascii="Arial" w:hAnsi="Arial" w:cs="Arial"/>
          <w:spacing w:val="2"/>
        </w:rPr>
        <w:t> </w:t>
      </w:r>
      <w:r w:rsidRPr="00E4595B">
        <w:rPr>
          <w:rFonts w:cs="Classic Russian"/>
          <w:spacing w:val="2"/>
        </w:rPr>
        <w:t xml:space="preserve">ТВ. Как уже отмечалось ранее, немаловажным критерием для </w:t>
      </w:r>
      <w:proofErr w:type="spellStart"/>
      <w:r w:rsidRPr="00E4595B">
        <w:rPr>
          <w:rFonts w:cs="Classic Russian"/>
          <w:spacing w:val="2"/>
        </w:rPr>
        <w:t>видеопортала</w:t>
      </w:r>
      <w:proofErr w:type="spellEnd"/>
      <w:r w:rsidRPr="00E4595B">
        <w:rPr>
          <w:rFonts w:cs="Classic Russian"/>
          <w:spacing w:val="2"/>
        </w:rPr>
        <w:t xml:space="preserve"> является «доступность материала»</w:t>
      </w:r>
      <w:r w:rsidRPr="00E4595B">
        <w:rPr>
          <w:spacing w:val="2"/>
        </w:rPr>
        <w:t>. При этом для информационного образовательного ресурса данный параметр может выражаться в открытом доступе пользоват</w:t>
      </w:r>
      <w:r w:rsidRPr="00E4595B">
        <w:rPr>
          <w:spacing w:val="2"/>
        </w:rPr>
        <w:t>е</w:t>
      </w:r>
      <w:r w:rsidRPr="00E4595B">
        <w:rPr>
          <w:spacing w:val="2"/>
        </w:rPr>
        <w:t xml:space="preserve">лей к контенту, </w:t>
      </w:r>
      <w:proofErr w:type="gramStart"/>
      <w:r w:rsidRPr="00E4595B">
        <w:rPr>
          <w:spacing w:val="2"/>
        </w:rPr>
        <w:t>размещаемому</w:t>
      </w:r>
      <w:proofErr w:type="gramEnd"/>
      <w:r w:rsidRPr="00E4595B">
        <w:rPr>
          <w:spacing w:val="2"/>
        </w:rPr>
        <w:t xml:space="preserve"> на портале. Из рассматриваемых ресурсов а</w:t>
      </w:r>
      <w:r w:rsidRPr="00E4595B">
        <w:rPr>
          <w:spacing w:val="2"/>
        </w:rPr>
        <w:t>б</w:t>
      </w:r>
      <w:r w:rsidRPr="00E4595B">
        <w:rPr>
          <w:spacing w:val="2"/>
        </w:rPr>
        <w:t>солютно все предоставляют неограниченный доступ к материалам всем ж</w:t>
      </w:r>
      <w:r w:rsidRPr="00E4595B">
        <w:rPr>
          <w:spacing w:val="2"/>
        </w:rPr>
        <w:t>е</w:t>
      </w:r>
      <w:r w:rsidRPr="00E4595B">
        <w:rPr>
          <w:spacing w:val="2"/>
        </w:rPr>
        <w:t xml:space="preserve">лающим, однако на порталах </w:t>
      </w:r>
      <w:proofErr w:type="spellStart"/>
      <w:r w:rsidRPr="00E4595B">
        <w:rPr>
          <w:spacing w:val="2"/>
          <w:lang w:val="en-US"/>
        </w:rPr>
        <w:t>UniverTV</w:t>
      </w:r>
      <w:proofErr w:type="spellEnd"/>
      <w:r w:rsidRPr="00E4595B">
        <w:rPr>
          <w:spacing w:val="2"/>
        </w:rPr>
        <w:t>.</w:t>
      </w:r>
      <w:proofErr w:type="spellStart"/>
      <w:r w:rsidRPr="00E4595B">
        <w:rPr>
          <w:spacing w:val="2"/>
          <w:lang w:val="en-US"/>
        </w:rPr>
        <w:t>ru</w:t>
      </w:r>
      <w:proofErr w:type="spellEnd"/>
      <w:r w:rsidRPr="00E4595B">
        <w:rPr>
          <w:spacing w:val="2"/>
        </w:rPr>
        <w:t xml:space="preserve"> и </w:t>
      </w:r>
      <w:r w:rsidRPr="00E4595B">
        <w:rPr>
          <w:spacing w:val="2"/>
          <w:lang w:val="en-US"/>
        </w:rPr>
        <w:t>e</w:t>
      </w:r>
      <w:r w:rsidRPr="00E4595B">
        <w:rPr>
          <w:spacing w:val="2"/>
        </w:rPr>
        <w:t>-</w:t>
      </w:r>
      <w:r w:rsidRPr="00E4595B">
        <w:rPr>
          <w:spacing w:val="2"/>
          <w:lang w:val="en-US"/>
        </w:rPr>
        <w:t>Learning</w:t>
      </w:r>
      <w:r w:rsidRPr="00E4595B">
        <w:rPr>
          <w:spacing w:val="2"/>
        </w:rPr>
        <w:t xml:space="preserve"> </w:t>
      </w:r>
      <w:r w:rsidRPr="00E4595B">
        <w:rPr>
          <w:spacing w:val="2"/>
          <w:lang w:val="en-US"/>
        </w:rPr>
        <w:t>PRO</w:t>
      </w:r>
      <w:r w:rsidRPr="00E4595B">
        <w:rPr>
          <w:spacing w:val="2"/>
        </w:rPr>
        <w:t xml:space="preserve"> используют откр</w:t>
      </w:r>
      <w:r w:rsidRPr="00E4595B">
        <w:rPr>
          <w:spacing w:val="2"/>
        </w:rPr>
        <w:t>ы</w:t>
      </w:r>
      <w:r w:rsidRPr="00E4595B">
        <w:rPr>
          <w:spacing w:val="2"/>
        </w:rPr>
        <w:t>тую регистрацию. Другим критерием оценки является «средства интерактивн</w:t>
      </w:r>
      <w:r w:rsidRPr="00E4595B">
        <w:rPr>
          <w:spacing w:val="2"/>
        </w:rPr>
        <w:t>о</w:t>
      </w:r>
      <w:r w:rsidRPr="00E4595B">
        <w:rPr>
          <w:spacing w:val="2"/>
        </w:rPr>
        <w:t xml:space="preserve">го взаимодействия с пользователями». Для этих целей могут использоваться как традиционные средства информационного взаимодействия (чат, форум), так и мультимедийные, например </w:t>
      </w:r>
      <w:proofErr w:type="gramStart"/>
      <w:r w:rsidRPr="00E4595B">
        <w:rPr>
          <w:spacing w:val="2"/>
        </w:rPr>
        <w:t>интернет-трансляции</w:t>
      </w:r>
      <w:proofErr w:type="gramEnd"/>
      <w:r w:rsidRPr="00E4595B">
        <w:rPr>
          <w:spacing w:val="2"/>
        </w:rPr>
        <w:t xml:space="preserve"> и </w:t>
      </w:r>
      <w:proofErr w:type="spellStart"/>
      <w:r w:rsidRPr="00E4595B">
        <w:rPr>
          <w:spacing w:val="2"/>
        </w:rPr>
        <w:t>вебинары</w:t>
      </w:r>
      <w:proofErr w:type="spellEnd"/>
      <w:r w:rsidRPr="00E4595B">
        <w:rPr>
          <w:spacing w:val="2"/>
        </w:rPr>
        <w:t>. Также для удобства конечных пользователей необходимы сервисы классификации и хранения записей проведенных онлайн-мероприятий.</w:t>
      </w:r>
    </w:p>
    <w:p w:rsidR="00FA713B" w:rsidRPr="005B4320" w:rsidRDefault="00FA713B" w:rsidP="00FA713B">
      <w:pPr>
        <w:pStyle w:val="af1"/>
        <w:rPr>
          <w:spacing w:val="-2"/>
        </w:rPr>
      </w:pPr>
      <w:r w:rsidRPr="005B4320">
        <w:rPr>
          <w:spacing w:val="-2"/>
        </w:rPr>
        <w:lastRenderedPageBreak/>
        <w:t>Из проанализированных ранее порталов наиболее полно соответствует кр</w:t>
      </w:r>
      <w:r w:rsidRPr="005B4320">
        <w:rPr>
          <w:spacing w:val="-2"/>
        </w:rPr>
        <w:t>и</w:t>
      </w:r>
      <w:r w:rsidRPr="005B4320">
        <w:rPr>
          <w:spacing w:val="-2"/>
        </w:rPr>
        <w:t xml:space="preserve">териям комплекса </w:t>
      </w:r>
      <w:proofErr w:type="spellStart"/>
      <w:r w:rsidRPr="005B4320">
        <w:rPr>
          <w:spacing w:val="-2"/>
        </w:rPr>
        <w:t>видеопортала</w:t>
      </w:r>
      <w:proofErr w:type="spellEnd"/>
      <w:r w:rsidRPr="005B4320">
        <w:rPr>
          <w:spacing w:val="-2"/>
        </w:rPr>
        <w:t xml:space="preserve"> ресурс e-</w:t>
      </w:r>
      <w:proofErr w:type="spellStart"/>
      <w:r w:rsidRPr="005B4320">
        <w:rPr>
          <w:spacing w:val="-2"/>
        </w:rPr>
        <w:t>Learning</w:t>
      </w:r>
      <w:proofErr w:type="spellEnd"/>
      <w:r w:rsidRPr="005B4320">
        <w:rPr>
          <w:spacing w:val="-2"/>
        </w:rPr>
        <w:t xml:space="preserve"> PRO. Однако</w:t>
      </w:r>
      <w:r>
        <w:rPr>
          <w:spacing w:val="-2"/>
        </w:rPr>
        <w:t xml:space="preserve"> </w:t>
      </w:r>
      <w:r w:rsidRPr="005B4320">
        <w:rPr>
          <w:spacing w:val="-2"/>
        </w:rPr>
        <w:t>данный портал для проведения онлайн</w:t>
      </w:r>
      <w:r>
        <w:rPr>
          <w:spacing w:val="-2"/>
        </w:rPr>
        <w:t>-</w:t>
      </w:r>
      <w:r w:rsidRPr="005B4320">
        <w:rPr>
          <w:spacing w:val="-2"/>
        </w:rPr>
        <w:t>мероприятий использует комплексные решения контент</w:t>
      </w:r>
      <w:r>
        <w:rPr>
          <w:spacing w:val="-2"/>
        </w:rPr>
        <w:t>-</w:t>
      </w:r>
      <w:r w:rsidRPr="005B4320">
        <w:rPr>
          <w:spacing w:val="-2"/>
        </w:rPr>
        <w:t xml:space="preserve">провайдеров, </w:t>
      </w:r>
      <w:proofErr w:type="gramStart"/>
      <w:r w:rsidRPr="005B4320">
        <w:rPr>
          <w:spacing w:val="-2"/>
        </w:rPr>
        <w:t>оказывающих</w:t>
      </w:r>
      <w:proofErr w:type="gramEnd"/>
      <w:r w:rsidRPr="005B4320">
        <w:rPr>
          <w:spacing w:val="-2"/>
        </w:rPr>
        <w:t xml:space="preserve"> услуги по предоставлению соответствующего ПО.</w:t>
      </w:r>
    </w:p>
    <w:p w:rsidR="00FA713B" w:rsidRPr="005B4320" w:rsidRDefault="00FA713B" w:rsidP="00FA713B">
      <w:pPr>
        <w:pStyle w:val="af1"/>
        <w:rPr>
          <w:spacing w:val="-2"/>
        </w:rPr>
      </w:pPr>
      <w:r w:rsidRPr="005B4320">
        <w:rPr>
          <w:spacing w:val="-2"/>
        </w:rPr>
        <w:t>Интеграция готовых комплексов является одним из вариантов построения а</w:t>
      </w:r>
      <w:r w:rsidRPr="005B4320">
        <w:rPr>
          <w:spacing w:val="-2"/>
        </w:rPr>
        <w:t>р</w:t>
      </w:r>
      <w:r w:rsidRPr="005B4320">
        <w:rPr>
          <w:spacing w:val="-2"/>
        </w:rPr>
        <w:t xml:space="preserve">хитектуры </w:t>
      </w:r>
      <w:proofErr w:type="spellStart"/>
      <w:r w:rsidRPr="005B4320">
        <w:rPr>
          <w:spacing w:val="-2"/>
        </w:rPr>
        <w:t>видеопортала</w:t>
      </w:r>
      <w:proofErr w:type="spellEnd"/>
      <w:r w:rsidRPr="005B4320">
        <w:rPr>
          <w:spacing w:val="-2"/>
        </w:rPr>
        <w:t xml:space="preserve">, но при этом основным недостатком таких проектных решений является закрытость технологий и низкий уровень </w:t>
      </w:r>
      <w:r w:rsidRPr="005B4320">
        <w:rPr>
          <w:spacing w:val="-2"/>
          <w:lang w:val="en-US"/>
        </w:rPr>
        <w:t>API</w:t>
      </w:r>
      <w:r w:rsidRPr="005B4320">
        <w:rPr>
          <w:spacing w:val="-2"/>
        </w:rPr>
        <w:t>-средств для обеспечения связи с внутренними корпоративными системами. Кроме того, пр</w:t>
      </w:r>
      <w:r w:rsidRPr="005B4320">
        <w:rPr>
          <w:spacing w:val="-2"/>
        </w:rPr>
        <w:t>о</w:t>
      </w:r>
      <w:r w:rsidRPr="005B4320">
        <w:rPr>
          <w:spacing w:val="-2"/>
        </w:rPr>
        <w:t>граммное обеспечение, предоставляемое в аренду, может быть ограничено ф</w:t>
      </w:r>
      <w:r w:rsidRPr="005B4320">
        <w:rPr>
          <w:spacing w:val="-2"/>
        </w:rPr>
        <w:t>и</w:t>
      </w:r>
      <w:r w:rsidRPr="005B4320">
        <w:rPr>
          <w:spacing w:val="-2"/>
        </w:rPr>
        <w:t>зическим расположением на стороне контент</w:t>
      </w:r>
      <w:r>
        <w:rPr>
          <w:spacing w:val="-2"/>
        </w:rPr>
        <w:t>-</w:t>
      </w:r>
      <w:r w:rsidRPr="005B4320">
        <w:rPr>
          <w:spacing w:val="-2"/>
        </w:rPr>
        <w:t>провайдера, что в свою очередь требует затрат на организацию защищенных каналов связи при передаче корп</w:t>
      </w:r>
      <w:r w:rsidRPr="005B4320">
        <w:rPr>
          <w:spacing w:val="-2"/>
        </w:rPr>
        <w:t>о</w:t>
      </w:r>
      <w:r w:rsidRPr="005B4320">
        <w:rPr>
          <w:spacing w:val="-2"/>
        </w:rPr>
        <w:t>ративных данных.</w:t>
      </w:r>
    </w:p>
    <w:p w:rsidR="00FA713B" w:rsidRDefault="00FA713B" w:rsidP="00FA713B">
      <w:pPr>
        <w:pStyle w:val="af1"/>
        <w:rPr>
          <w:spacing w:val="-2"/>
        </w:rPr>
      </w:pPr>
      <w:r w:rsidRPr="005B4320">
        <w:rPr>
          <w:spacing w:val="-2"/>
        </w:rPr>
        <w:t xml:space="preserve">Проанализировав ресурсы, мы выделили базовые группы компонентов </w:t>
      </w:r>
      <w:proofErr w:type="spellStart"/>
      <w:r w:rsidRPr="005B4320">
        <w:rPr>
          <w:spacing w:val="-2"/>
        </w:rPr>
        <w:t>вид</w:t>
      </w:r>
      <w:r w:rsidRPr="005B4320">
        <w:rPr>
          <w:spacing w:val="-2"/>
        </w:rPr>
        <w:t>е</w:t>
      </w:r>
      <w:r w:rsidRPr="005B4320">
        <w:rPr>
          <w:spacing w:val="-2"/>
        </w:rPr>
        <w:t>опортала</w:t>
      </w:r>
      <w:proofErr w:type="spellEnd"/>
      <w:r w:rsidRPr="005B4320">
        <w:rPr>
          <w:spacing w:val="-2"/>
        </w:rPr>
        <w:t>. К первой группе относятся компоненты информационного обеспеч</w:t>
      </w:r>
      <w:r w:rsidRPr="005B4320">
        <w:rPr>
          <w:spacing w:val="-2"/>
        </w:rPr>
        <w:t>е</w:t>
      </w:r>
      <w:r w:rsidRPr="005B4320">
        <w:rPr>
          <w:spacing w:val="-2"/>
        </w:rPr>
        <w:t>ния, используемые для представления традиционных учебных материалов и и</w:t>
      </w:r>
      <w:r w:rsidRPr="005B4320">
        <w:rPr>
          <w:spacing w:val="-2"/>
        </w:rPr>
        <w:t>н</w:t>
      </w:r>
      <w:r w:rsidRPr="005B4320">
        <w:rPr>
          <w:spacing w:val="-2"/>
        </w:rPr>
        <w:t>формационного наполнения порталов. Ко второй группе относят компоненты традиционного информационного взаимодействия, используемые как для техн</w:t>
      </w:r>
      <w:r w:rsidRPr="005B4320">
        <w:rPr>
          <w:spacing w:val="-2"/>
        </w:rPr>
        <w:t>и</w:t>
      </w:r>
      <w:r w:rsidRPr="005B4320">
        <w:rPr>
          <w:spacing w:val="-2"/>
        </w:rPr>
        <w:t>ческой поддержки пользователей, так и для информационного обмена между обучающимися и преподавателями. В третью группу вошли компоненты инфо</w:t>
      </w:r>
      <w:r w:rsidRPr="005B4320">
        <w:rPr>
          <w:spacing w:val="-2"/>
        </w:rPr>
        <w:t>р</w:t>
      </w:r>
      <w:r w:rsidRPr="005B4320">
        <w:rPr>
          <w:spacing w:val="-2"/>
        </w:rPr>
        <w:t>мационно</w:t>
      </w:r>
      <w:r>
        <w:rPr>
          <w:spacing w:val="-2"/>
        </w:rPr>
        <w:t>-</w:t>
      </w:r>
      <w:r w:rsidRPr="005B4320">
        <w:rPr>
          <w:spacing w:val="-2"/>
        </w:rPr>
        <w:t>поисковой системы, обеспечивающие механизмы индексации и кат</w:t>
      </w:r>
      <w:r w:rsidRPr="005B4320">
        <w:rPr>
          <w:spacing w:val="-2"/>
        </w:rPr>
        <w:t>а</w:t>
      </w:r>
      <w:r w:rsidRPr="005B4320">
        <w:rPr>
          <w:spacing w:val="-2"/>
        </w:rPr>
        <w:t>логизации хранимого контента портала. К ключевой группе компонентов относят компоненты мультимедиа</w:t>
      </w:r>
      <w:r>
        <w:rPr>
          <w:spacing w:val="-2"/>
        </w:rPr>
        <w:t>-</w:t>
      </w:r>
      <w:r w:rsidRPr="005B4320">
        <w:rPr>
          <w:spacing w:val="-2"/>
        </w:rPr>
        <w:t>взаимодействия, осуществляющие предоставление интерактивных ресурсов портала. Другой отличительной особенностью архите</w:t>
      </w:r>
      <w:r w:rsidRPr="005B4320">
        <w:rPr>
          <w:spacing w:val="-2"/>
        </w:rPr>
        <w:t>к</w:t>
      </w:r>
      <w:r w:rsidRPr="005B4320">
        <w:rPr>
          <w:spacing w:val="-2"/>
        </w:rPr>
        <w:t>туры является взаимосвязь перечисленных выше групп компонентов друг с др</w:t>
      </w:r>
      <w:r w:rsidRPr="005B4320">
        <w:rPr>
          <w:spacing w:val="-2"/>
        </w:rPr>
        <w:t>у</w:t>
      </w:r>
      <w:r w:rsidRPr="005B4320">
        <w:rPr>
          <w:spacing w:val="-2"/>
        </w:rPr>
        <w:t>гом через управляющие компоненты, что позволяет реализовать модульный принцип и гибко настраивать комплекс для решения любых поставленных задач. Структурная схема базовых групп компонентов и их связи представлены на рис</w:t>
      </w:r>
      <w:r>
        <w:rPr>
          <w:spacing w:val="-2"/>
        </w:rPr>
        <w:t>.</w:t>
      </w:r>
      <w:r w:rsidRPr="005B4320">
        <w:rPr>
          <w:spacing w:val="-2"/>
        </w:rPr>
        <w:t xml:space="preserve"> 1.</w:t>
      </w:r>
    </w:p>
    <w:p w:rsidR="00FA713B" w:rsidRPr="005B4320" w:rsidRDefault="00FA713B" w:rsidP="00FA713B">
      <w:pPr>
        <w:pStyle w:val="af1"/>
        <w:rPr>
          <w:spacing w:val="-2"/>
        </w:rPr>
      </w:pPr>
      <w:r w:rsidRPr="005B4320">
        <w:rPr>
          <w:spacing w:val="-2"/>
        </w:rPr>
        <w:t>Учитывая все эти факторы, в ходе разработки программно-аппаратного ко</w:t>
      </w:r>
      <w:r w:rsidRPr="005B4320">
        <w:rPr>
          <w:spacing w:val="-2"/>
        </w:rPr>
        <w:t>м</w:t>
      </w:r>
      <w:r w:rsidRPr="005B4320">
        <w:rPr>
          <w:spacing w:val="-2"/>
        </w:rPr>
        <w:t>плекса было принято решение развернуть сервис на собственных технологич</w:t>
      </w:r>
      <w:r w:rsidRPr="005B4320">
        <w:rPr>
          <w:spacing w:val="-2"/>
        </w:rPr>
        <w:t>е</w:t>
      </w:r>
      <w:r w:rsidRPr="005B4320">
        <w:rPr>
          <w:spacing w:val="-2"/>
        </w:rPr>
        <w:t xml:space="preserve">ских площадках. </w:t>
      </w:r>
    </w:p>
    <w:p w:rsidR="00FA713B" w:rsidRDefault="00FA713B" w:rsidP="00FA713B">
      <w:pPr>
        <w:pStyle w:val="af1"/>
        <w:rPr>
          <w:spacing w:val="-2"/>
        </w:rPr>
      </w:pPr>
      <w:r w:rsidRPr="005B4320">
        <w:rPr>
          <w:spacing w:val="-2"/>
        </w:rPr>
        <w:t>Архитектура спроектированного комплекса представляет собой трехуровн</w:t>
      </w:r>
      <w:r w:rsidRPr="005B4320">
        <w:rPr>
          <w:spacing w:val="-2"/>
        </w:rPr>
        <w:t>е</w:t>
      </w:r>
      <w:r w:rsidRPr="005B4320">
        <w:rPr>
          <w:spacing w:val="-2"/>
        </w:rPr>
        <w:t>вую модель, основанную на сетевой модели OSI (рис</w:t>
      </w:r>
      <w:r>
        <w:rPr>
          <w:spacing w:val="-2"/>
        </w:rPr>
        <w:t>.</w:t>
      </w:r>
      <w:r w:rsidRPr="005B4320">
        <w:rPr>
          <w:spacing w:val="-2"/>
        </w:rPr>
        <w:t xml:space="preserve"> 2). Помимо программного уровня</w:t>
      </w:r>
      <w:r>
        <w:rPr>
          <w:spacing w:val="-2"/>
        </w:rPr>
        <w:t>,</w:t>
      </w:r>
      <w:r w:rsidRPr="005B4320">
        <w:rPr>
          <w:spacing w:val="-2"/>
        </w:rPr>
        <w:t xml:space="preserve"> неотъемлемой частью комплекса являются сетевой и </w:t>
      </w:r>
      <w:proofErr w:type="gramStart"/>
      <w:r w:rsidRPr="005B4320">
        <w:rPr>
          <w:spacing w:val="-2"/>
        </w:rPr>
        <w:t>аппаратный</w:t>
      </w:r>
      <w:proofErr w:type="gramEnd"/>
      <w:r w:rsidRPr="005B4320">
        <w:rPr>
          <w:spacing w:val="-2"/>
        </w:rPr>
        <w:t xml:space="preserve"> уро</w:t>
      </w:r>
      <w:r w:rsidRPr="005B4320">
        <w:rPr>
          <w:spacing w:val="-2"/>
        </w:rPr>
        <w:t>в</w:t>
      </w:r>
      <w:r w:rsidRPr="005B4320">
        <w:rPr>
          <w:spacing w:val="-2"/>
        </w:rPr>
        <w:t xml:space="preserve">ни. </w:t>
      </w:r>
      <w:proofErr w:type="spellStart"/>
      <w:r w:rsidRPr="005B4320">
        <w:rPr>
          <w:spacing w:val="-2"/>
        </w:rPr>
        <w:t>Видеопортал</w:t>
      </w:r>
      <w:proofErr w:type="spellEnd"/>
      <w:r w:rsidRPr="005B4320">
        <w:rPr>
          <w:spacing w:val="-2"/>
        </w:rPr>
        <w:t xml:space="preserve"> представляет собой комплексное решение для проведения о</w:t>
      </w:r>
      <w:r w:rsidRPr="005B4320">
        <w:rPr>
          <w:spacing w:val="-2"/>
        </w:rPr>
        <w:t>н</w:t>
      </w:r>
      <w:r w:rsidRPr="005B4320">
        <w:rPr>
          <w:spacing w:val="-2"/>
        </w:rPr>
        <w:t>лайн</w:t>
      </w:r>
      <w:r>
        <w:rPr>
          <w:spacing w:val="-2"/>
        </w:rPr>
        <w:t>-</w:t>
      </w:r>
      <w:r w:rsidRPr="005B4320">
        <w:rPr>
          <w:spacing w:val="-2"/>
        </w:rPr>
        <w:t>мероприятий с независимой технологической базой и каналами связи.</w:t>
      </w:r>
    </w:p>
    <w:p w:rsidR="00FA713B" w:rsidRDefault="00FA713B" w:rsidP="00FA713B">
      <w:pPr>
        <w:pStyle w:val="af1"/>
        <w:rPr>
          <w:spacing w:val="-2"/>
        </w:rPr>
      </w:pPr>
    </w:p>
    <w:p w:rsidR="00FA713B" w:rsidRDefault="00FA713B" w:rsidP="00FA713B">
      <w:pPr>
        <w:pStyle w:val="af1"/>
        <w:rPr>
          <w:spacing w:val="-2"/>
        </w:rPr>
      </w:pPr>
    </w:p>
    <w:p w:rsidR="00FA713B" w:rsidRPr="005B4320" w:rsidRDefault="00FA713B" w:rsidP="00FA713B">
      <w:pPr>
        <w:pStyle w:val="-3"/>
      </w:pPr>
      <w:r w:rsidRPr="005B4320">
        <w:object w:dxaOrig="11553" w:dyaOrig="4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5pt;height:146.8pt" o:ole="">
            <v:imagedata r:id="rId10" o:title=""/>
          </v:shape>
          <o:OLEObject Type="Embed" ProgID="Visio.Drawing.11" ShapeID="_x0000_i1025" DrawAspect="Content" ObjectID="_1379365528" r:id="rId11"/>
        </w:object>
      </w:r>
    </w:p>
    <w:p w:rsidR="00FA713B" w:rsidRDefault="00FA713B" w:rsidP="00FA713B">
      <w:pPr>
        <w:pStyle w:val="-3"/>
      </w:pPr>
    </w:p>
    <w:p w:rsidR="00FA713B" w:rsidRDefault="00FA713B" w:rsidP="00FA713B">
      <w:pPr>
        <w:pStyle w:val="-3"/>
      </w:pPr>
    </w:p>
    <w:p w:rsidR="00FA713B" w:rsidRPr="005B4320" w:rsidRDefault="00FA713B" w:rsidP="00FA713B">
      <w:pPr>
        <w:pStyle w:val="-3"/>
      </w:pPr>
      <w:r w:rsidRPr="005B4320">
        <w:t>Рис</w:t>
      </w:r>
      <w:r>
        <w:t>.</w:t>
      </w:r>
      <w:r w:rsidRPr="005B4320">
        <w:t xml:space="preserve"> 1</w:t>
      </w:r>
      <w:r>
        <w:t>.</w:t>
      </w:r>
      <w:r w:rsidRPr="005B4320">
        <w:t xml:space="preserve"> Компоненты современных комплексов </w:t>
      </w:r>
      <w:proofErr w:type="spellStart"/>
      <w:r w:rsidRPr="005B4320">
        <w:t>видеопорталов</w:t>
      </w:r>
      <w:proofErr w:type="spellEnd"/>
    </w:p>
    <w:p w:rsidR="00FA713B" w:rsidRPr="005B4320" w:rsidRDefault="00FA713B" w:rsidP="00FA713B">
      <w:pPr>
        <w:pStyle w:val="-3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346575" cy="22917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13B" w:rsidRPr="005B4320" w:rsidRDefault="00FA713B" w:rsidP="00FA713B">
      <w:pPr>
        <w:pStyle w:val="-3"/>
      </w:pPr>
      <w:r w:rsidRPr="005B4320">
        <w:t>Рис</w:t>
      </w:r>
      <w:r>
        <w:t>.</w:t>
      </w:r>
      <w:r w:rsidRPr="005B4320">
        <w:t xml:space="preserve"> 2</w:t>
      </w:r>
      <w:r>
        <w:t xml:space="preserve">. </w:t>
      </w:r>
      <w:r w:rsidRPr="005B4320">
        <w:t xml:space="preserve">Уровневая схема архитектуры </w:t>
      </w:r>
      <w:r>
        <w:br/>
      </w:r>
      <w:r w:rsidRPr="005B4320">
        <w:t xml:space="preserve">программно-аппаратного комплекса </w:t>
      </w:r>
      <w:proofErr w:type="spellStart"/>
      <w:r w:rsidRPr="005B4320">
        <w:t>видеопортала</w:t>
      </w:r>
      <w:proofErr w:type="spellEnd"/>
      <w:r w:rsidRPr="005B4320">
        <w:t xml:space="preserve"> СДО</w:t>
      </w:r>
    </w:p>
    <w:p w:rsidR="00FA713B" w:rsidRDefault="00FA713B" w:rsidP="00FA713B">
      <w:pPr>
        <w:pStyle w:val="af1"/>
        <w:rPr>
          <w:spacing w:val="-2"/>
        </w:rPr>
      </w:pPr>
    </w:p>
    <w:p w:rsidR="00FA713B" w:rsidRPr="00E4595B" w:rsidRDefault="00FA713B" w:rsidP="00FA713B">
      <w:pPr>
        <w:pStyle w:val="af1"/>
      </w:pPr>
      <w:r w:rsidRPr="00E4595B">
        <w:t>Основой проектных решений является программный уровень, так как име</w:t>
      </w:r>
      <w:r w:rsidRPr="00E4595B">
        <w:t>н</w:t>
      </w:r>
      <w:r w:rsidRPr="00E4595B">
        <w:t>но на нем организована вся бизнес-логика комплекса. В рамках подзадачи пр</w:t>
      </w:r>
      <w:r w:rsidRPr="00E4595B">
        <w:t>о</w:t>
      </w:r>
      <w:r w:rsidRPr="00E4595B">
        <w:t>ектирования нами проанализирован рынок существующего коммерческого и о</w:t>
      </w:r>
      <w:r w:rsidRPr="00E4595B">
        <w:t>т</w:t>
      </w:r>
      <w:r w:rsidRPr="00E4595B">
        <w:t>крытого программного обеспечения для построения программной платформы ядра комплекса. Наиболее активно применяемыми платформами на сегодня</w:t>
      </w:r>
      <w:r w:rsidRPr="00E4595B">
        <w:t>ш</w:t>
      </w:r>
      <w:r w:rsidRPr="00E4595B">
        <w:t xml:space="preserve">ний день являются </w:t>
      </w:r>
      <w:proofErr w:type="spellStart"/>
      <w:r w:rsidRPr="00E4595B">
        <w:t>Adobe</w:t>
      </w:r>
      <w:proofErr w:type="spellEnd"/>
      <w:r w:rsidRPr="00E4595B">
        <w:t xml:space="preserve">® </w:t>
      </w:r>
      <w:proofErr w:type="spellStart"/>
      <w:r w:rsidRPr="00E4595B">
        <w:t>Connect</w:t>
      </w:r>
      <w:proofErr w:type="spellEnd"/>
      <w:r w:rsidRPr="00E4595B">
        <w:t xml:space="preserve">™, </w:t>
      </w:r>
      <w:proofErr w:type="spellStart"/>
      <w:r w:rsidRPr="00E4595B">
        <w:t>OpenMeetings</w:t>
      </w:r>
      <w:proofErr w:type="spellEnd"/>
      <w:r w:rsidRPr="00E4595B">
        <w:t xml:space="preserve">, </w:t>
      </w:r>
      <w:proofErr w:type="spellStart"/>
      <w:r w:rsidRPr="00E4595B">
        <w:t>BigBlueButton</w:t>
      </w:r>
      <w:proofErr w:type="spellEnd"/>
      <w:r w:rsidRPr="00E4595B">
        <w:t>. Общими функциональными свойствами всех трех платформ являются: обеспечение многоточечной видеосвязи; совместная работа с документами; инструменты для общения.</w:t>
      </w:r>
    </w:p>
    <w:p w:rsidR="00FA713B" w:rsidRPr="005B4320" w:rsidRDefault="00FA713B" w:rsidP="00FA713B">
      <w:pPr>
        <w:pStyle w:val="af1"/>
        <w:rPr>
          <w:spacing w:val="-2"/>
        </w:rPr>
      </w:pPr>
      <w:r w:rsidRPr="005B4320">
        <w:rPr>
          <w:spacing w:val="-2"/>
        </w:rPr>
        <w:t xml:space="preserve">Безусловным лидером среди современных платформ является </w:t>
      </w:r>
      <w:proofErr w:type="spellStart"/>
      <w:r w:rsidRPr="005B4320">
        <w:rPr>
          <w:spacing w:val="-2"/>
        </w:rPr>
        <w:t>Adobe</w:t>
      </w:r>
      <w:proofErr w:type="spellEnd"/>
      <w:r w:rsidRPr="005B4320">
        <w:rPr>
          <w:spacing w:val="-2"/>
        </w:rPr>
        <w:t xml:space="preserve">® </w:t>
      </w:r>
      <w:proofErr w:type="spellStart"/>
      <w:r w:rsidRPr="005B4320">
        <w:rPr>
          <w:spacing w:val="-2"/>
        </w:rPr>
        <w:t>Connect</w:t>
      </w:r>
      <w:proofErr w:type="spellEnd"/>
      <w:r w:rsidRPr="005B4320">
        <w:rPr>
          <w:spacing w:val="-2"/>
        </w:rPr>
        <w:t>™. Однако</w:t>
      </w:r>
      <w:r>
        <w:rPr>
          <w:spacing w:val="-2"/>
        </w:rPr>
        <w:t xml:space="preserve"> </w:t>
      </w:r>
      <w:r w:rsidRPr="005B4320">
        <w:rPr>
          <w:spacing w:val="-2"/>
        </w:rPr>
        <w:t xml:space="preserve">одним из существенных недостатков продукта является его стоимость и закрытость модулей для разработчиков, что является преградой для интеграции </w:t>
      </w:r>
      <w:proofErr w:type="gramStart"/>
      <w:r w:rsidRPr="005B4320">
        <w:rPr>
          <w:spacing w:val="-2"/>
        </w:rPr>
        <w:t>ПО</w:t>
      </w:r>
      <w:proofErr w:type="gramEnd"/>
      <w:r w:rsidRPr="005B4320">
        <w:rPr>
          <w:spacing w:val="-2"/>
        </w:rPr>
        <w:t xml:space="preserve"> с существующими СДО. Несмотря на ряд недостатков, платфо</w:t>
      </w:r>
      <w:r w:rsidRPr="005B4320">
        <w:rPr>
          <w:spacing w:val="-2"/>
        </w:rPr>
        <w:t>р</w:t>
      </w:r>
      <w:r w:rsidRPr="005B4320">
        <w:rPr>
          <w:spacing w:val="-2"/>
        </w:rPr>
        <w:t xml:space="preserve">ма </w:t>
      </w:r>
      <w:proofErr w:type="spellStart"/>
      <w:r w:rsidRPr="005B4320">
        <w:rPr>
          <w:spacing w:val="-2"/>
        </w:rPr>
        <w:t>BigBlueButton</w:t>
      </w:r>
      <w:proofErr w:type="spellEnd"/>
      <w:r w:rsidRPr="005B4320">
        <w:rPr>
          <w:spacing w:val="-2"/>
        </w:rPr>
        <w:t xml:space="preserve"> имеет значительные преимущества перед </w:t>
      </w:r>
      <w:proofErr w:type="spellStart"/>
      <w:r w:rsidRPr="005B4320">
        <w:rPr>
          <w:spacing w:val="-2"/>
        </w:rPr>
        <w:t>OpenMeetings</w:t>
      </w:r>
      <w:proofErr w:type="spellEnd"/>
      <w:r w:rsidRPr="005B4320">
        <w:rPr>
          <w:spacing w:val="-2"/>
        </w:rPr>
        <w:t xml:space="preserve"> в плане разработки дополнительных модулей, а использование API-средств по</w:t>
      </w:r>
      <w:r w:rsidRPr="005B4320">
        <w:rPr>
          <w:spacing w:val="-2"/>
        </w:rPr>
        <w:t>з</w:t>
      </w:r>
      <w:r w:rsidRPr="005B4320">
        <w:rPr>
          <w:spacing w:val="-2"/>
        </w:rPr>
        <w:t xml:space="preserve">воляет реализовать гибкий интерфейс связи ядра с дополнительными модулями. Кроме того, на сетевом уровне </w:t>
      </w:r>
      <w:proofErr w:type="spellStart"/>
      <w:r w:rsidRPr="005B4320">
        <w:rPr>
          <w:spacing w:val="-2"/>
        </w:rPr>
        <w:t>BigBlueButton</w:t>
      </w:r>
      <w:proofErr w:type="spellEnd"/>
      <w:r w:rsidRPr="005B4320">
        <w:rPr>
          <w:spacing w:val="-2"/>
        </w:rPr>
        <w:t xml:space="preserve"> использует значительно меньше трафика по сравнению с представленными аналогами. Помимо этого</w:t>
      </w:r>
      <w:r>
        <w:rPr>
          <w:spacing w:val="-2"/>
        </w:rPr>
        <w:t>,</w:t>
      </w:r>
      <w:r w:rsidRPr="005B4320">
        <w:rPr>
          <w:spacing w:val="-2"/>
        </w:rPr>
        <w:t xml:space="preserve"> неоспор</w:t>
      </w:r>
      <w:r w:rsidRPr="005B4320">
        <w:rPr>
          <w:spacing w:val="-2"/>
        </w:rPr>
        <w:t>и</w:t>
      </w:r>
      <w:r w:rsidRPr="005B4320">
        <w:rPr>
          <w:spacing w:val="-2"/>
        </w:rPr>
        <w:t xml:space="preserve">мым преимуществом платформы </w:t>
      </w:r>
      <w:proofErr w:type="spellStart"/>
      <w:r w:rsidRPr="005B4320">
        <w:rPr>
          <w:spacing w:val="-2"/>
        </w:rPr>
        <w:t>BigBlueButton</w:t>
      </w:r>
      <w:proofErr w:type="spellEnd"/>
      <w:r w:rsidRPr="005B4320">
        <w:rPr>
          <w:spacing w:val="-2"/>
        </w:rPr>
        <w:t xml:space="preserve"> является использование прил</w:t>
      </w:r>
      <w:r w:rsidRPr="005B4320">
        <w:rPr>
          <w:spacing w:val="-2"/>
        </w:rPr>
        <w:t>о</w:t>
      </w:r>
      <w:r w:rsidRPr="005B4320">
        <w:rPr>
          <w:spacing w:val="-2"/>
        </w:rPr>
        <w:t xml:space="preserve">жения для мобильных клиентов, что позволяет участвовать в мероприятиях пользователям мобильного </w:t>
      </w:r>
      <w:r>
        <w:rPr>
          <w:spacing w:val="-2"/>
        </w:rPr>
        <w:t>И</w:t>
      </w:r>
      <w:r w:rsidRPr="005B4320">
        <w:rPr>
          <w:spacing w:val="-2"/>
        </w:rPr>
        <w:t>нтернета.</w:t>
      </w:r>
    </w:p>
    <w:p w:rsidR="00FA713B" w:rsidRPr="00E4595B" w:rsidRDefault="00FA713B" w:rsidP="00FA713B">
      <w:pPr>
        <w:pStyle w:val="af1"/>
        <w:rPr>
          <w:spacing w:val="-4"/>
        </w:rPr>
      </w:pPr>
      <w:r w:rsidRPr="00E4595B">
        <w:rPr>
          <w:spacing w:val="-4"/>
        </w:rPr>
        <w:t xml:space="preserve">Ввиду того что базовая платформа ядра комплекса </w:t>
      </w:r>
      <w:proofErr w:type="spellStart"/>
      <w:r w:rsidRPr="00E4595B">
        <w:rPr>
          <w:spacing w:val="-4"/>
        </w:rPr>
        <w:t>видеопортала</w:t>
      </w:r>
      <w:proofErr w:type="spellEnd"/>
      <w:r w:rsidRPr="00E4595B">
        <w:rPr>
          <w:spacing w:val="-4"/>
        </w:rPr>
        <w:t xml:space="preserve"> не обладает должным функционалом, нами разработаны дополнительные модули и произв</w:t>
      </w:r>
      <w:r w:rsidRPr="00E4595B">
        <w:rPr>
          <w:spacing w:val="-4"/>
        </w:rPr>
        <w:t>е</w:t>
      </w:r>
      <w:r w:rsidRPr="00E4595B">
        <w:rPr>
          <w:spacing w:val="-4"/>
        </w:rPr>
        <w:t>дена их интеграция с ядром платформы комплекса.</w:t>
      </w:r>
    </w:p>
    <w:p w:rsidR="00FA713B" w:rsidRDefault="00FA713B" w:rsidP="00FA713B">
      <w:pPr>
        <w:pStyle w:val="af1"/>
        <w:rPr>
          <w:spacing w:val="-2"/>
        </w:rPr>
      </w:pPr>
      <w:r w:rsidRPr="005B4320">
        <w:rPr>
          <w:spacing w:val="-2"/>
        </w:rPr>
        <w:t>Хранение данных базового ядра платформы осуществлялось без применения СУБД, поэтому в рамках подзадачи перехода на единую платформу нами разр</w:t>
      </w:r>
      <w:r w:rsidRPr="005B4320">
        <w:rPr>
          <w:spacing w:val="-2"/>
        </w:rPr>
        <w:t>а</w:t>
      </w:r>
      <w:r w:rsidRPr="005B4320">
        <w:rPr>
          <w:spacing w:val="-2"/>
        </w:rPr>
        <w:t>ботаны модуль безопасности и модуль работы с базой данных. Использование этих модулей позволяет гибко настраивать права пользователей и администр</w:t>
      </w:r>
      <w:r w:rsidRPr="005B4320">
        <w:rPr>
          <w:spacing w:val="-2"/>
        </w:rPr>
        <w:t>а</w:t>
      </w:r>
      <w:r w:rsidRPr="005B4320">
        <w:rPr>
          <w:spacing w:val="-2"/>
        </w:rPr>
        <w:t>торов, а также выполнять ряд организационно-технических мероприятий по обеспечению бесперебойной работы портала. Кроме того, для удобства польз</w:t>
      </w:r>
      <w:r w:rsidRPr="005B4320">
        <w:rPr>
          <w:spacing w:val="-2"/>
        </w:rPr>
        <w:t>о</w:t>
      </w:r>
      <w:r w:rsidRPr="005B4320">
        <w:rPr>
          <w:spacing w:val="-2"/>
        </w:rPr>
        <w:t>вателей нами внедрены следующие модули: управления контентом, внешнего графического оформления, пользовательский и модуль записи трансляций. Н</w:t>
      </w:r>
      <w:r w:rsidRPr="005B4320">
        <w:rPr>
          <w:spacing w:val="-2"/>
        </w:rPr>
        <w:t>е</w:t>
      </w:r>
      <w:r w:rsidRPr="005B4320">
        <w:rPr>
          <w:spacing w:val="-2"/>
        </w:rPr>
        <w:t>маловажным дополнением платформы также стал модуль опроса для провед</w:t>
      </w:r>
      <w:r w:rsidRPr="005B4320">
        <w:rPr>
          <w:spacing w:val="-2"/>
        </w:rPr>
        <w:t>е</w:t>
      </w:r>
      <w:r w:rsidRPr="005B4320">
        <w:rPr>
          <w:spacing w:val="-2"/>
        </w:rPr>
        <w:t>ния анкетирования во время онлайн</w:t>
      </w:r>
      <w:r>
        <w:rPr>
          <w:spacing w:val="-2"/>
        </w:rPr>
        <w:t>-</w:t>
      </w:r>
      <w:r w:rsidRPr="005B4320">
        <w:rPr>
          <w:spacing w:val="-2"/>
        </w:rPr>
        <w:t xml:space="preserve">мероприятий в режиме </w:t>
      </w:r>
      <w:proofErr w:type="spellStart"/>
      <w:r w:rsidRPr="005B4320">
        <w:rPr>
          <w:spacing w:val="-2"/>
        </w:rPr>
        <w:t>вебинара</w:t>
      </w:r>
      <w:proofErr w:type="spellEnd"/>
      <w:r w:rsidRPr="005B4320">
        <w:rPr>
          <w:spacing w:val="-2"/>
        </w:rPr>
        <w:t>, что доб</w:t>
      </w:r>
      <w:r w:rsidRPr="005B4320">
        <w:rPr>
          <w:spacing w:val="-2"/>
        </w:rPr>
        <w:t>а</w:t>
      </w:r>
      <w:r w:rsidRPr="005B4320">
        <w:rPr>
          <w:spacing w:val="-2"/>
        </w:rPr>
        <w:t xml:space="preserve">вило </w:t>
      </w:r>
      <w:proofErr w:type="spellStart"/>
      <w:r w:rsidRPr="005B4320">
        <w:rPr>
          <w:spacing w:val="-2"/>
        </w:rPr>
        <w:t>интерактив</w:t>
      </w:r>
      <w:proofErr w:type="spellEnd"/>
      <w:r w:rsidRPr="005B4320">
        <w:rPr>
          <w:spacing w:val="-2"/>
        </w:rPr>
        <w:t xml:space="preserve"> взаимодействия со слушателями курсов. На рис</w:t>
      </w:r>
      <w:r>
        <w:rPr>
          <w:spacing w:val="-2"/>
        </w:rPr>
        <w:t>.</w:t>
      </w:r>
      <w:r w:rsidRPr="005B4320">
        <w:rPr>
          <w:spacing w:val="-2"/>
        </w:rPr>
        <w:t xml:space="preserve"> 3 представл</w:t>
      </w:r>
      <w:r w:rsidRPr="005B4320">
        <w:rPr>
          <w:spacing w:val="-2"/>
        </w:rPr>
        <w:t>е</w:t>
      </w:r>
      <w:r w:rsidRPr="005B4320">
        <w:rPr>
          <w:spacing w:val="-2"/>
        </w:rPr>
        <w:lastRenderedPageBreak/>
        <w:t xml:space="preserve">на схема интеграции дополнительных модулей с </w:t>
      </w:r>
      <w:proofErr w:type="spellStart"/>
      <w:r w:rsidRPr="005B4320">
        <w:rPr>
          <w:spacing w:val="-2"/>
        </w:rPr>
        <w:t>BigBlueButton</w:t>
      </w:r>
      <w:proofErr w:type="spellEnd"/>
      <w:r w:rsidRPr="005B4320">
        <w:rPr>
          <w:spacing w:val="-2"/>
        </w:rPr>
        <w:t xml:space="preserve"> и программным обеспечением ОС.</w:t>
      </w:r>
    </w:p>
    <w:p w:rsidR="00FA713B" w:rsidRPr="005B4320" w:rsidRDefault="00FA713B" w:rsidP="00FA713B">
      <w:pPr>
        <w:pStyle w:val="-3"/>
      </w:pPr>
      <w:r>
        <w:rPr>
          <w:noProof/>
        </w:rPr>
        <w:drawing>
          <wp:inline distT="0" distB="0" distL="0" distR="0">
            <wp:extent cx="5320030" cy="2612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13B" w:rsidRPr="005B4320" w:rsidRDefault="00FA713B" w:rsidP="00FA713B">
      <w:pPr>
        <w:pStyle w:val="-3"/>
      </w:pPr>
      <w:r w:rsidRPr="005B4320">
        <w:t>Рис</w:t>
      </w:r>
      <w:r>
        <w:t>.</w:t>
      </w:r>
      <w:r w:rsidRPr="005B4320">
        <w:t xml:space="preserve"> 3</w:t>
      </w:r>
      <w:r>
        <w:t xml:space="preserve">. </w:t>
      </w:r>
      <w:r w:rsidRPr="005B4320">
        <w:t>Схема интеграции дополнительных модулей</w:t>
      </w:r>
    </w:p>
    <w:p w:rsidR="00FA713B" w:rsidRPr="005B4320" w:rsidRDefault="00FA713B" w:rsidP="00FA713B">
      <w:pPr>
        <w:pStyle w:val="af1"/>
        <w:rPr>
          <w:spacing w:val="-2"/>
        </w:rPr>
      </w:pPr>
    </w:p>
    <w:p w:rsidR="00FA713B" w:rsidRPr="005B4320" w:rsidRDefault="00FA713B" w:rsidP="00FA713B">
      <w:pPr>
        <w:pStyle w:val="af1"/>
        <w:rPr>
          <w:spacing w:val="-2"/>
        </w:rPr>
      </w:pPr>
      <w:r w:rsidRPr="005B4320">
        <w:rPr>
          <w:spacing w:val="-2"/>
        </w:rPr>
        <w:t xml:space="preserve">Программная часть комплекса является не только многофункциональным, но и высоконагруженным приложением. Тем не </w:t>
      </w:r>
      <w:proofErr w:type="gramStart"/>
      <w:r w:rsidRPr="005B4320">
        <w:rPr>
          <w:spacing w:val="-2"/>
        </w:rPr>
        <w:t>менее</w:t>
      </w:r>
      <w:proofErr w:type="gramEnd"/>
      <w:r>
        <w:rPr>
          <w:spacing w:val="-2"/>
        </w:rPr>
        <w:t xml:space="preserve"> </w:t>
      </w:r>
      <w:r w:rsidRPr="005B4320">
        <w:rPr>
          <w:spacing w:val="-2"/>
        </w:rPr>
        <w:t>для конечных пользователей комплекс представлен в виде «тонкого» клиента – веб</w:t>
      </w:r>
      <w:r>
        <w:rPr>
          <w:spacing w:val="-2"/>
        </w:rPr>
        <w:t>-</w:t>
      </w:r>
      <w:r w:rsidRPr="005B4320">
        <w:rPr>
          <w:spacing w:val="-2"/>
        </w:rPr>
        <w:t>приложения, вся обрабо</w:t>
      </w:r>
      <w:r w:rsidRPr="005B4320">
        <w:rPr>
          <w:spacing w:val="-2"/>
        </w:rPr>
        <w:t>т</w:t>
      </w:r>
      <w:r w:rsidRPr="005B4320">
        <w:rPr>
          <w:spacing w:val="-2"/>
        </w:rPr>
        <w:t>ка информации осуществляется на стороне сервера.</w:t>
      </w:r>
    </w:p>
    <w:p w:rsidR="005D5267" w:rsidRPr="00380BA5" w:rsidRDefault="00FA713B" w:rsidP="00FA713B">
      <w:pPr>
        <w:pStyle w:val="af1"/>
      </w:pPr>
      <w:r w:rsidRPr="00B366F3">
        <w:t>Разработанный комплекс прошел апробацию на курсах повышения квал</w:t>
      </w:r>
      <w:r w:rsidRPr="00B366F3">
        <w:t>и</w:t>
      </w:r>
      <w:r w:rsidRPr="00B366F3">
        <w:t>фикации преподавателей «Технология разработки курса для дистанционного сопровождения самостоятельной работы студентов» факультета повышения квалификации преподавателей ОГУ и принят к внедрению на факультете д</w:t>
      </w:r>
      <w:r w:rsidRPr="00B366F3">
        <w:t>и</w:t>
      </w:r>
      <w:r w:rsidRPr="00B366F3">
        <w:t>станционных образовательных технологий (</w:t>
      </w:r>
      <w:r w:rsidRPr="00B366F3">
        <w:rPr>
          <w:lang w:val="en-US"/>
        </w:rPr>
        <w:t>http</w:t>
      </w:r>
      <w:r w:rsidRPr="00B366F3">
        <w:t>://</w:t>
      </w:r>
      <w:proofErr w:type="spellStart"/>
      <w:r w:rsidRPr="00B366F3">
        <w:rPr>
          <w:lang w:val="en-US"/>
        </w:rPr>
        <w:t>cde</w:t>
      </w:r>
      <w:proofErr w:type="spellEnd"/>
      <w:r w:rsidRPr="00B366F3">
        <w:t>.</w:t>
      </w:r>
      <w:proofErr w:type="spellStart"/>
      <w:r w:rsidRPr="00B366F3">
        <w:rPr>
          <w:lang w:val="en-US"/>
        </w:rPr>
        <w:t>osu</w:t>
      </w:r>
      <w:proofErr w:type="spellEnd"/>
      <w:r w:rsidRPr="00B366F3">
        <w:t>.</w:t>
      </w:r>
      <w:proofErr w:type="spellStart"/>
      <w:r w:rsidRPr="00B366F3">
        <w:rPr>
          <w:lang w:val="en-US"/>
        </w:rPr>
        <w:t>ru</w:t>
      </w:r>
      <w:proofErr w:type="spellEnd"/>
      <w:r w:rsidRPr="00B366F3">
        <w:t>) как компонент с</w:t>
      </w:r>
      <w:r w:rsidRPr="00B366F3">
        <w:t>и</w:t>
      </w:r>
      <w:r w:rsidRPr="00B366F3">
        <w:t>стемы дистанционного обучения.</w:t>
      </w:r>
      <w:r w:rsidR="009B0306" w:rsidRPr="00380BA5">
        <w:t xml:space="preserve"> </w:t>
      </w:r>
    </w:p>
    <w:sectPr w:rsidR="005D5267" w:rsidRPr="00380BA5" w:rsidSect="009B0306"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E3" w:rsidRDefault="008025E3">
      <w:r>
        <w:separator/>
      </w:r>
    </w:p>
  </w:endnote>
  <w:endnote w:type="continuationSeparator" w:id="0">
    <w:p w:rsidR="008025E3" w:rsidRDefault="0080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FA713B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FA713B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E3" w:rsidRDefault="008025E3">
      <w:r>
        <w:separator/>
      </w:r>
    </w:p>
  </w:footnote>
  <w:footnote w:type="continuationSeparator" w:id="0">
    <w:p w:rsidR="008025E3" w:rsidRDefault="00802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25E3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A713B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521472E-C32F-458F-AC9A-A8D816B1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2011-10-05T19:58:00Z</dcterms:created>
  <dcterms:modified xsi:type="dcterms:W3CDTF">2011-10-05T19:58:00Z</dcterms:modified>
</cp:coreProperties>
</file>