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12" w:rsidRPr="00BA79EC" w:rsidRDefault="00497312" w:rsidP="00497312">
      <w:pPr>
        <w:pStyle w:val="11"/>
        <w:rPr>
          <w:b/>
          <w:bCs/>
        </w:rPr>
      </w:pPr>
      <w:bookmarkStart w:id="0" w:name="_Toc304389950"/>
      <w:bookmarkStart w:id="1" w:name="_Toc304390258"/>
      <w:r w:rsidRPr="00BA79EC">
        <w:t>Использование экспертной системы RExpert</w:t>
      </w:r>
      <w:proofErr w:type="gramStart"/>
      <w:r w:rsidRPr="00BA79EC">
        <w:t xml:space="preserve"> </w:t>
      </w:r>
      <w:r>
        <w:br/>
      </w:r>
      <w:r w:rsidRPr="00BA79EC">
        <w:t>в</w:t>
      </w:r>
      <w:proofErr w:type="gramEnd"/>
      <w:r w:rsidRPr="00BA79EC">
        <w:t xml:space="preserve"> учебном процессе</w:t>
      </w:r>
      <w:bookmarkEnd w:id="0"/>
      <w:bookmarkEnd w:id="1"/>
    </w:p>
    <w:p w:rsidR="00497312" w:rsidRPr="00BA79EC" w:rsidRDefault="00497312" w:rsidP="00497312">
      <w:pPr>
        <w:pStyle w:val="22"/>
      </w:pPr>
      <w:bookmarkStart w:id="2" w:name="_Toc304389951"/>
      <w:bookmarkStart w:id="3" w:name="_Toc304390259"/>
      <w:r w:rsidRPr="00BA79EC">
        <w:t>Т. В. Зайцева</w:t>
      </w:r>
      <w:r>
        <w:fldChar w:fldCharType="begin"/>
      </w:r>
      <w:r>
        <w:instrText xml:space="preserve"> XE "</w:instrText>
      </w:r>
      <w:r w:rsidRPr="00177BA2">
        <w:instrText>Зайцева</w:instrText>
      </w:r>
      <w:r w:rsidRPr="00BA79EC">
        <w:instrText xml:space="preserve"> </w:instrText>
      </w:r>
      <w:r>
        <w:instrText xml:space="preserve">Т. В." </w:instrText>
      </w:r>
      <w:r>
        <w:fldChar w:fldCharType="end"/>
      </w:r>
      <w:r w:rsidRPr="00BA79EC">
        <w:t xml:space="preserve">, О. С. </w:t>
      </w:r>
      <w:proofErr w:type="spellStart"/>
      <w:r w:rsidRPr="00BA79EC">
        <w:t>Короплясова</w:t>
      </w:r>
      <w:bookmarkEnd w:id="2"/>
      <w:bookmarkEnd w:id="3"/>
      <w:proofErr w:type="spellEnd"/>
      <w:r>
        <w:fldChar w:fldCharType="begin"/>
      </w:r>
      <w:r>
        <w:instrText xml:space="preserve"> XE "</w:instrText>
      </w:r>
      <w:r w:rsidRPr="00177BA2">
        <w:instrText>Короплясова</w:instrText>
      </w:r>
      <w:r w:rsidRPr="00BA79EC">
        <w:instrText xml:space="preserve"> </w:instrText>
      </w:r>
      <w:r>
        <w:instrText xml:space="preserve">О. С." </w:instrText>
      </w:r>
      <w:r>
        <w:fldChar w:fldCharType="end"/>
      </w:r>
    </w:p>
    <w:p w:rsidR="00497312" w:rsidRPr="00BA79EC" w:rsidRDefault="00497312" w:rsidP="00497312">
      <w:pPr>
        <w:pStyle w:val="ad"/>
      </w:pPr>
      <w:r w:rsidRPr="00BA79EC">
        <w:t>Белгородский государственный на</w:t>
      </w:r>
      <w:bookmarkStart w:id="4" w:name="_GoBack"/>
      <w:bookmarkEnd w:id="4"/>
      <w:r w:rsidRPr="00BA79EC">
        <w:t>циональный исследовательский университет (НИУ «</w:t>
      </w:r>
      <w:proofErr w:type="spellStart"/>
      <w:r w:rsidRPr="00BA79EC">
        <w:t>БелГУ</w:t>
      </w:r>
      <w:proofErr w:type="spellEnd"/>
      <w:r w:rsidRPr="00BA79EC">
        <w:t>»)</w:t>
      </w:r>
      <w:r>
        <w:fldChar w:fldCharType="begin"/>
      </w:r>
      <w:r>
        <w:instrText xml:space="preserve"> XE "</w:instrText>
      </w:r>
      <w:r w:rsidRPr="00177BA2">
        <w:instrText xml:space="preserve">Белгородский государственный национальный исследовательский университет (НИУ 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«БелГУ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»)</w:instrText>
      </w:r>
      <w:r>
        <w:instrText xml:space="preserve">" </w:instrText>
      </w:r>
      <w:r>
        <w:fldChar w:fldCharType="end"/>
      </w:r>
    </w:p>
    <w:p w:rsidR="00497312" w:rsidRPr="00BA79EC" w:rsidRDefault="00497312" w:rsidP="00497312">
      <w:pPr>
        <w:pStyle w:val="ad"/>
      </w:pPr>
      <w:r w:rsidRPr="00BA79EC">
        <w:t>Белгород</w:t>
      </w:r>
    </w:p>
    <w:p w:rsidR="00497312" w:rsidRPr="00BA79EC" w:rsidRDefault="00497312" w:rsidP="00497312">
      <w:pPr>
        <w:pStyle w:val="af"/>
      </w:pPr>
      <w:proofErr w:type="spellStart"/>
      <w:r w:rsidRPr="00BA79EC">
        <w:rPr>
          <w:lang w:val="en-US"/>
        </w:rPr>
        <w:t>zaitseva</w:t>
      </w:r>
      <w:proofErr w:type="spellEnd"/>
      <w:r w:rsidRPr="00BA79EC">
        <w:t>@</w:t>
      </w:r>
      <w:proofErr w:type="spellStart"/>
      <w:r w:rsidRPr="00BA79EC">
        <w:rPr>
          <w:lang w:val="en-US"/>
        </w:rPr>
        <w:t>bsu</w:t>
      </w:r>
      <w:proofErr w:type="spellEnd"/>
      <w:r w:rsidRPr="00BA79EC">
        <w:t>.</w:t>
      </w:r>
      <w:proofErr w:type="spellStart"/>
      <w:r w:rsidRPr="00BA79EC">
        <w:rPr>
          <w:lang w:val="en-US"/>
        </w:rPr>
        <w:t>edu</w:t>
      </w:r>
      <w:proofErr w:type="spellEnd"/>
      <w:r w:rsidRPr="00BA79EC">
        <w:t>.</w:t>
      </w:r>
      <w:proofErr w:type="spellStart"/>
      <w:r w:rsidRPr="00BA79EC">
        <w:rPr>
          <w:lang w:val="en-US"/>
        </w:rPr>
        <w:t>ru</w:t>
      </w:r>
      <w:proofErr w:type="spellEnd"/>
    </w:p>
    <w:p w:rsidR="00497312" w:rsidRPr="00BA79EC" w:rsidRDefault="00497312" w:rsidP="00497312">
      <w:pPr>
        <w:pStyle w:val="af1"/>
      </w:pPr>
      <w:r w:rsidRPr="00BA79EC">
        <w:t>Процесс тестирования чаще всего представляет собой последовательность вопросов с несколькими ответами на каждый из них. При больших количествах вопросов и (или) большом количестве тестируемых возникает проблема уск</w:t>
      </w:r>
      <w:r w:rsidRPr="00BA79EC">
        <w:t>о</w:t>
      </w:r>
      <w:r w:rsidRPr="00BA79EC">
        <w:t>рения процесса обработки результатов. Чаще всего этот процесс представляет собой обработку табличных данных, где каждый вопрос имеет некоторый вес</w:t>
      </w:r>
      <w:r w:rsidRPr="00BA79EC">
        <w:t>о</w:t>
      </w:r>
      <w:r w:rsidRPr="00BA79EC">
        <w:t>вой коэффициент, каждый ответ на вопрос может не только быть истинным или ложным, но и иметь свой весовой коэффициент. В результате несложных в</w:t>
      </w:r>
      <w:r w:rsidRPr="00BA79EC">
        <w:t>ы</w:t>
      </w:r>
      <w:r w:rsidRPr="00BA79EC">
        <w:t>числений можно получить некоторый общий усредненный, относительно отв</w:t>
      </w:r>
      <w:r w:rsidRPr="00BA79EC">
        <w:t>е</w:t>
      </w:r>
      <w:r w:rsidRPr="00BA79EC">
        <w:t xml:space="preserve">ченных вопросов, балл, который отражает </w:t>
      </w:r>
      <w:proofErr w:type="gramStart"/>
      <w:r w:rsidRPr="00BA79EC">
        <w:t>знания</w:t>
      </w:r>
      <w:proofErr w:type="gramEnd"/>
      <w:r w:rsidRPr="00BA79EC">
        <w:t xml:space="preserve"> тестируемого согласно его ответам. В основе этой системы лежит именно усредненное значение, так как по нему нельзя понять</w:t>
      </w:r>
      <w:r>
        <w:t>,</w:t>
      </w:r>
      <w:r w:rsidRPr="00BA79EC">
        <w:t xml:space="preserve"> какие пробелы в знаниях необходимо восполнить, в к</w:t>
      </w:r>
      <w:r w:rsidRPr="00BA79EC">
        <w:t>а</w:t>
      </w:r>
      <w:r w:rsidRPr="00BA79EC">
        <w:t>ких областях тестируемый наиболее силен. Поэтому, вводя достаточно бол</w:t>
      </w:r>
      <w:r w:rsidRPr="00BA79EC">
        <w:t>ь</w:t>
      </w:r>
      <w:r w:rsidRPr="00BA79EC">
        <w:t>шую избыточность в структуру вопр</w:t>
      </w:r>
      <w:r w:rsidRPr="00044BA8">
        <w:t>ос</w:t>
      </w:r>
      <w:r w:rsidRPr="00044BA8">
        <w:rPr>
          <w:rFonts w:ascii="Arial" w:hAnsi="Arial" w:cs="Arial"/>
        </w:rPr>
        <w:t> </w:t>
      </w:r>
      <w:r w:rsidRPr="00044BA8">
        <w:rPr>
          <w:rFonts w:cs="Classic Russian"/>
        </w:rPr>
        <w:t xml:space="preserve">– </w:t>
      </w:r>
      <w:r w:rsidRPr="00044BA8">
        <w:t>от</w:t>
      </w:r>
      <w:r w:rsidRPr="00BA79EC">
        <w:t>вет, обеспечивается возможность полного анализа результатов. То есть</w:t>
      </w:r>
      <w:r>
        <w:t xml:space="preserve"> </w:t>
      </w:r>
      <w:r w:rsidRPr="00BA79EC">
        <w:t>если последовательность вопросов и о</w:t>
      </w:r>
      <w:r w:rsidRPr="00BA79EC">
        <w:t>т</w:t>
      </w:r>
      <w:r w:rsidRPr="00BA79EC">
        <w:t>ветов представляет собой иерархию, где в корне находится один вопрос и в пределах одного уровня все вопросы и ответы одинаковы, то это позволяет в</w:t>
      </w:r>
      <w:r w:rsidRPr="00BA79EC">
        <w:t>ы</w:t>
      </w:r>
      <w:r w:rsidRPr="00BA79EC">
        <w:t>строить все возможные комбинации ответов на одинаковые последовательн</w:t>
      </w:r>
      <w:r w:rsidRPr="00BA79EC">
        <w:t>о</w:t>
      </w:r>
      <w:r w:rsidRPr="00BA79EC">
        <w:t>сти вопросов, а потом в конце тестирования анализировать ответы в полном объеме. При интерпретации результатов тестирования имеется возможность оценить не только всю область знаний, для которой составлен тест, но и отсл</w:t>
      </w:r>
      <w:r w:rsidRPr="00BA79EC">
        <w:t>е</w:t>
      </w:r>
      <w:r w:rsidRPr="00BA79EC">
        <w:t>дить</w:t>
      </w:r>
      <w:r>
        <w:t>,</w:t>
      </w:r>
      <w:r w:rsidRPr="00BA79EC">
        <w:t xml:space="preserve"> где именно находятся пробелы в знаниях. </w:t>
      </w:r>
    </w:p>
    <w:p w:rsidR="00497312" w:rsidRPr="00BA79EC" w:rsidRDefault="00497312" w:rsidP="00497312">
      <w:pPr>
        <w:pStyle w:val="af1"/>
      </w:pPr>
      <w:r w:rsidRPr="00BA79EC">
        <w:t>Сообразно хранимым данным база знаний разрабатывается согласно сл</w:t>
      </w:r>
      <w:r w:rsidRPr="00BA79EC">
        <w:t>е</w:t>
      </w:r>
      <w:r w:rsidRPr="00BA79EC">
        <w:t>дующи</w:t>
      </w:r>
      <w:r>
        <w:t>м,</w:t>
      </w:r>
      <w:r w:rsidRPr="00BA79EC">
        <w:t xml:space="preserve"> основны</w:t>
      </w:r>
      <w:r>
        <w:t>м</w:t>
      </w:r>
      <w:r w:rsidRPr="00BA79EC">
        <w:t xml:space="preserve"> требован</w:t>
      </w:r>
      <w:r>
        <w:t>иям</w:t>
      </w:r>
      <w:r w:rsidRPr="00BA79EC">
        <w:t xml:space="preserve"> к экспертной системе: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в базе знаний должно находиться произвольное количество тем;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для каждой темы должно иметься свое дерево вопросов, ответов и р</w:t>
      </w:r>
      <w:r w:rsidRPr="00BA79EC">
        <w:t>е</w:t>
      </w:r>
      <w:r w:rsidRPr="00BA79EC">
        <w:t>зультатов;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в корне всегда должен быть один вопрос;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 xml:space="preserve">после каждого вопроса должно быть не менее </w:t>
      </w:r>
      <w:r>
        <w:t>одного</w:t>
      </w:r>
      <w:r w:rsidRPr="00BA79EC">
        <w:t xml:space="preserve"> ответа;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после каждого ответа должен быть один вопрос или один результат;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результатом заканчивается опрос</w:t>
      </w:r>
      <w:r>
        <w:t>,</w:t>
      </w:r>
      <w:r w:rsidRPr="00BA79EC">
        <w:t xml:space="preserve"> и в нем предлагаются рекомендации;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все тексты должны быть в формате RTF;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каждый вопрос должен иметь возможность содержать текст, формулу или значение переменной для формулы;</w:t>
      </w:r>
    </w:p>
    <w:p w:rsidR="00497312" w:rsidRPr="00BA79EC" w:rsidRDefault="00497312" w:rsidP="00497312">
      <w:pPr>
        <w:pStyle w:val="af1"/>
        <w:numPr>
          <w:ilvl w:val="0"/>
          <w:numId w:val="73"/>
        </w:numPr>
      </w:pPr>
      <w:r w:rsidRPr="00BA79EC">
        <w:t>в базе знаний должна быть возможность хранить историю ответов.</w:t>
      </w:r>
    </w:p>
    <w:p w:rsidR="00497312" w:rsidRPr="00BA79EC" w:rsidRDefault="00497312" w:rsidP="00497312">
      <w:pPr>
        <w:pStyle w:val="af1"/>
      </w:pPr>
      <w:proofErr w:type="gramStart"/>
      <w:r w:rsidRPr="00BA79EC">
        <w:t>Особенность модели безопасности R</w:t>
      </w:r>
      <w:r w:rsidRPr="00BA79EC">
        <w:rPr>
          <w:lang w:val="en-US"/>
        </w:rPr>
        <w:t>E</w:t>
      </w:r>
      <w:proofErr w:type="spellStart"/>
      <w:r w:rsidRPr="00BA79EC">
        <w:t>xpert</w:t>
      </w:r>
      <w:proofErr w:type="spellEnd"/>
      <w:r w:rsidRPr="00BA79EC">
        <w:t xml:space="preserve"> состоит в распределении этой функции на </w:t>
      </w:r>
      <w:r>
        <w:t>три</w:t>
      </w:r>
      <w:r w:rsidRPr="00BA79EC">
        <w:t xml:space="preserve"> составляющие: серверную часть, где находится база данных, которая защищена настройками безопасности операционной системы и СУБД </w:t>
      </w:r>
      <w:proofErr w:type="spellStart"/>
      <w:r w:rsidRPr="00BA79EC">
        <w:t>FireBird</w:t>
      </w:r>
      <w:proofErr w:type="spellEnd"/>
      <w:r w:rsidRPr="00BA79EC">
        <w:t>, редактора базы знаний, который</w:t>
      </w:r>
      <w:r>
        <w:t>,</w:t>
      </w:r>
      <w:r w:rsidRPr="00BA79EC">
        <w:t xml:space="preserve"> кроме основного назначения</w:t>
      </w:r>
      <w:r>
        <w:t>,</w:t>
      </w:r>
      <w:r w:rsidRPr="00BA79EC">
        <w:t xml:space="preserve"> позв</w:t>
      </w:r>
      <w:r w:rsidRPr="00BA79EC">
        <w:t>о</w:t>
      </w:r>
      <w:r w:rsidRPr="00BA79EC">
        <w:t>ляет предоставить доступ к базе знаний и клиентское приложение, которое осуществляет чтение базы знаний и запись историй ответов.</w:t>
      </w:r>
      <w:proofErr w:type="gramEnd"/>
    </w:p>
    <w:p w:rsidR="00497312" w:rsidRPr="00BA79EC" w:rsidRDefault="00497312" w:rsidP="00497312">
      <w:pPr>
        <w:pStyle w:val="af1"/>
      </w:pPr>
      <w:r w:rsidRPr="00BA79EC">
        <w:t xml:space="preserve">Экспертная система представляет собой два приложения </w:t>
      </w:r>
      <w:proofErr w:type="spellStart"/>
      <w:r w:rsidRPr="00BA79EC">
        <w:t>RExpertEditor</w:t>
      </w:r>
      <w:proofErr w:type="spellEnd"/>
      <w:r w:rsidRPr="00BA79EC">
        <w:t xml:space="preserve"> и </w:t>
      </w:r>
      <w:proofErr w:type="spellStart"/>
      <w:r w:rsidRPr="00BA79EC">
        <w:rPr>
          <w:lang w:val="en-US"/>
        </w:rPr>
        <w:t>RExpertClient</w:t>
      </w:r>
      <w:proofErr w:type="spellEnd"/>
      <w:r w:rsidRPr="00BA79EC">
        <w:t xml:space="preserve">. </w:t>
      </w:r>
      <w:proofErr w:type="spellStart"/>
      <w:r w:rsidRPr="00BA79EC">
        <w:t>RExpertEditor</w:t>
      </w:r>
      <w:proofErr w:type="spellEnd"/>
      <w:r w:rsidRPr="00BA79EC">
        <w:t xml:space="preserve"> позволяет создавать и редактировать базы знаний. Кроме этого</w:t>
      </w:r>
      <w:r>
        <w:t>,</w:t>
      </w:r>
      <w:r w:rsidRPr="00BA79EC">
        <w:t xml:space="preserve"> имеется возможность управления результатами использования баз знаний. </w:t>
      </w:r>
      <w:proofErr w:type="spellStart"/>
      <w:proofErr w:type="gramStart"/>
      <w:r w:rsidRPr="00BA79EC">
        <w:rPr>
          <w:lang w:val="en-US"/>
        </w:rPr>
        <w:t>RExpertClient</w:t>
      </w:r>
      <w:proofErr w:type="spellEnd"/>
      <w:r w:rsidRPr="00BA79EC">
        <w:t xml:space="preserve"> предоставляет возможност</w:t>
      </w:r>
      <w:r>
        <w:t>ь</w:t>
      </w:r>
      <w:r w:rsidRPr="00BA79EC">
        <w:t xml:space="preserve"> использования базы зн</w:t>
      </w:r>
      <w:r w:rsidRPr="00BA79EC">
        <w:t>а</w:t>
      </w:r>
      <w:r w:rsidRPr="00BA79EC">
        <w:t>ний и регистрацию результатов.</w:t>
      </w:r>
      <w:proofErr w:type="gramEnd"/>
      <w:r w:rsidRPr="00BA79EC">
        <w:t xml:space="preserve"> Оба приложения могут удаленно подключаться к базе знаний. База знаний реализована в виде базы данных СУБД </w:t>
      </w:r>
      <w:proofErr w:type="spellStart"/>
      <w:r w:rsidRPr="00BA79EC">
        <w:t>FireBird</w:t>
      </w:r>
      <w:proofErr w:type="spellEnd"/>
      <w:r w:rsidRPr="00BA79EC">
        <w:t xml:space="preserve"> 1.5. Реализована </w:t>
      </w:r>
      <w:proofErr w:type="spellStart"/>
      <w:r w:rsidRPr="00BA79EC">
        <w:t>фреймово</w:t>
      </w:r>
      <w:proofErr w:type="spellEnd"/>
      <w:r w:rsidRPr="00BA79EC">
        <w:t>-продукционная модель представления знаний</w:t>
      </w:r>
      <w:r>
        <w:t xml:space="preserve"> </w:t>
      </w:r>
      <w:r w:rsidRPr="00BA79EC">
        <w:t xml:space="preserve">как </w:t>
      </w:r>
      <w:r w:rsidRPr="00BA79EC">
        <w:lastRenderedPageBreak/>
        <w:t>наиболее часто применяемая. В базе знаний могут храниться как статические объ</w:t>
      </w:r>
      <w:r w:rsidRPr="00D45A9B">
        <w:t>екты, т.</w:t>
      </w:r>
      <w:r w:rsidRPr="00D45A9B">
        <w:rPr>
          <w:rFonts w:ascii="Arial" w:hAnsi="Arial" w:cs="Arial"/>
        </w:rPr>
        <w:t> </w:t>
      </w:r>
      <w:r w:rsidRPr="00D45A9B">
        <w:t>е. те</w:t>
      </w:r>
      <w:r w:rsidRPr="00BA79EC">
        <w:t xml:space="preserve">кст вопросов, ответов и результатов, так </w:t>
      </w:r>
      <w:r>
        <w:t xml:space="preserve">и </w:t>
      </w:r>
      <w:proofErr w:type="gramStart"/>
      <w:r w:rsidRPr="00BA79EC">
        <w:t>переменные</w:t>
      </w:r>
      <w:proofErr w:type="gramEnd"/>
      <w:r w:rsidRPr="00BA79EC">
        <w:t xml:space="preserve"> и и</w:t>
      </w:r>
      <w:r w:rsidRPr="00BA79EC">
        <w:t>с</w:t>
      </w:r>
      <w:r w:rsidRPr="00BA79EC">
        <w:t>пользующие их формулы. Значения переменных пользователь может задавать самостоятельно.</w:t>
      </w:r>
    </w:p>
    <w:p w:rsidR="00497312" w:rsidRPr="00BA79EC" w:rsidRDefault="00497312" w:rsidP="00497312">
      <w:pPr>
        <w:pStyle w:val="af1"/>
      </w:pPr>
      <w:r w:rsidRPr="00BA79EC">
        <w:t>Работа с программой R</w:t>
      </w:r>
      <w:r w:rsidRPr="00BA79EC">
        <w:rPr>
          <w:lang w:val="en-US"/>
        </w:rPr>
        <w:t>E</w:t>
      </w:r>
      <w:proofErr w:type="spellStart"/>
      <w:r w:rsidRPr="00BA79EC">
        <w:t>xpertEditor</w:t>
      </w:r>
      <w:proofErr w:type="spellEnd"/>
      <w:r w:rsidRPr="00BA79EC">
        <w:t xml:space="preserve"> начинается с создания нового файла или с открытия уже существующего. По умолчанию для СУБД </w:t>
      </w:r>
      <w:proofErr w:type="spellStart"/>
      <w:r w:rsidRPr="00BA79EC">
        <w:t>InterBase</w:t>
      </w:r>
      <w:proofErr w:type="spellEnd"/>
      <w:r w:rsidRPr="00BA79EC">
        <w:t xml:space="preserve"> и </w:t>
      </w:r>
      <w:proofErr w:type="spellStart"/>
      <w:r w:rsidRPr="00BA79EC">
        <w:t>FireBird</w:t>
      </w:r>
      <w:proofErr w:type="spellEnd"/>
      <w:r w:rsidRPr="00BA79EC">
        <w:t xml:space="preserve"> логин SYSDBA, а пароль </w:t>
      </w:r>
      <w:proofErr w:type="spellStart"/>
      <w:r w:rsidRPr="00BA79EC">
        <w:t>masterkey</w:t>
      </w:r>
      <w:proofErr w:type="spellEnd"/>
      <w:r w:rsidRPr="00BA79EC">
        <w:t>, но политика безопасности позвол</w:t>
      </w:r>
      <w:r w:rsidRPr="00BA79EC">
        <w:t>я</w:t>
      </w:r>
      <w:r w:rsidRPr="00BA79EC">
        <w:t>ет задать любой другой логин и пароль необходимой сложности. Открытие файла может осуществляться двумя методами: удаленно или локально. После того как файл базы данных был открыт</w:t>
      </w:r>
      <w:r>
        <w:t>,</w:t>
      </w:r>
      <w:r w:rsidRPr="00BA79EC">
        <w:t xml:space="preserve"> необходимо создать новую тему. Новая тема фактически является новой базой знаний, поэтому для ее создания нео</w:t>
      </w:r>
      <w:r w:rsidRPr="00BA79EC">
        <w:t>б</w:t>
      </w:r>
      <w:r w:rsidRPr="00BA79EC">
        <w:t>ходимо ввести название темы, данные, которые будут идентифицировать авт</w:t>
      </w:r>
      <w:r w:rsidRPr="00BA79EC">
        <w:t>о</w:t>
      </w:r>
      <w:r w:rsidRPr="00BA79EC">
        <w:t>ра или авторский коллектив</w:t>
      </w:r>
      <w:r>
        <w:t xml:space="preserve">, </w:t>
      </w:r>
      <w:r w:rsidRPr="00BA79EC">
        <w:t>дату создания</w:t>
      </w:r>
      <w:r>
        <w:t>. В добавочное текстовое поле мо</w:t>
      </w:r>
      <w:r>
        <w:t>ж</w:t>
      </w:r>
      <w:r>
        <w:t>но, при необходимости, внести информацию</w:t>
      </w:r>
      <w:r w:rsidRPr="00BA79EC">
        <w:t>, котор</w:t>
      </w:r>
      <w:r>
        <w:t>ая</w:t>
      </w:r>
      <w:r w:rsidRPr="00BA79EC">
        <w:t xml:space="preserve"> будет </w:t>
      </w:r>
      <w:r>
        <w:t xml:space="preserve">как-то </w:t>
      </w:r>
      <w:r w:rsidRPr="00BA79EC">
        <w:t>характер</w:t>
      </w:r>
      <w:r>
        <w:t>из</w:t>
      </w:r>
      <w:r>
        <w:t>о</w:t>
      </w:r>
      <w:r>
        <w:t>вать данную тему или содержать иные д</w:t>
      </w:r>
      <w:r w:rsidRPr="00BA79EC">
        <w:t>ополнительн</w:t>
      </w:r>
      <w:r>
        <w:t>ые сведения.</w:t>
      </w:r>
    </w:p>
    <w:p w:rsidR="00497312" w:rsidRPr="00BA79EC" w:rsidRDefault="00497312" w:rsidP="00497312">
      <w:pPr>
        <w:pStyle w:val="af1"/>
      </w:pPr>
      <w:r w:rsidRPr="00BA79EC">
        <w:t>Для создания базы знаний надо открыть вкладку «Вопросы» и в окне «Н</w:t>
      </w:r>
      <w:r w:rsidRPr="00BA79EC">
        <w:t>о</w:t>
      </w:r>
      <w:r w:rsidRPr="00BA79EC">
        <w:t>вый текст» в</w:t>
      </w:r>
      <w:r>
        <w:t>в</w:t>
      </w:r>
      <w:r w:rsidRPr="00BA79EC">
        <w:t>ести текст вопроса. Выбрать источник текста «Новый» и тип в</w:t>
      </w:r>
      <w:r w:rsidRPr="00BA79EC">
        <w:t>о</w:t>
      </w:r>
      <w:r w:rsidRPr="00BA79EC">
        <w:t>проса на вкладке «Тип», т</w:t>
      </w:r>
      <w:r>
        <w:t>.</w:t>
      </w:r>
      <w:r>
        <w:rPr>
          <w:rFonts w:ascii="Arial" w:hAnsi="Arial" w:cs="Arial"/>
        </w:rPr>
        <w:t> </w:t>
      </w:r>
      <w:r w:rsidRPr="00BA79EC">
        <w:t>е</w:t>
      </w:r>
      <w:r>
        <w:t>.</w:t>
      </w:r>
      <w:r w:rsidRPr="00BA79EC">
        <w:t xml:space="preserve"> чем будет вопрос: просто текст, число или некая формула. Если вопрос будет являться формулой, то в окне «Новый текст» формулу необходимо написать в фигурных скобках</w:t>
      </w:r>
      <w:proofErr w:type="gramStart"/>
      <w:r w:rsidRPr="00BA79EC">
        <w:t xml:space="preserve"> {}, </w:t>
      </w:r>
      <w:proofErr w:type="gramEnd"/>
      <w:r w:rsidRPr="00BA79EC">
        <w:t>иначе она не будет во</w:t>
      </w:r>
      <w:r w:rsidRPr="00BA79EC">
        <w:t>с</w:t>
      </w:r>
      <w:r w:rsidRPr="00BA79EC">
        <w:t>приниматься как формула, а воспримется интерпретатором как обычный текст. Далее необходимо открыть вкладку «Операции» и нажать на кнопку «Доб</w:t>
      </w:r>
      <w:r w:rsidRPr="00BA79EC">
        <w:t>а</w:t>
      </w:r>
      <w:r w:rsidRPr="00BA79EC">
        <w:t>вить». В окне дерева базы знаний появится значок вопроса с номером вопроса в базе знаний. Чтобы для этого вопроса написать ответы</w:t>
      </w:r>
      <w:r>
        <w:t>,</w:t>
      </w:r>
      <w:r w:rsidRPr="00BA79EC">
        <w:t xml:space="preserve"> необходимо выд</w:t>
      </w:r>
      <w:r w:rsidRPr="00BA79EC">
        <w:t>е</w:t>
      </w:r>
      <w:r w:rsidRPr="00BA79EC">
        <w:t>лить вопрос в дереве базы знаний, перейти на вкладку «Ответы». Здесь в окне «Новый текст» ввести текст первого ответа, выбрать «Источник текста Новый» и нажать кнопку «Добавить». Аналогично проделать действия с другими отв</w:t>
      </w:r>
      <w:r w:rsidRPr="00BA79EC">
        <w:t>е</w:t>
      </w:r>
      <w:r w:rsidRPr="00BA79EC">
        <w:t>тами. Если необходимо выбрать уже имеющийся текст вопроса, ответа или р</w:t>
      </w:r>
      <w:r w:rsidRPr="00BA79EC">
        <w:t>е</w:t>
      </w:r>
      <w:r w:rsidRPr="00BA79EC">
        <w:t>зультата, то на вкладке «Источник текста» выбирается «Весь текст» и с пом</w:t>
      </w:r>
      <w:r w:rsidRPr="00BA79EC">
        <w:t>о</w:t>
      </w:r>
      <w:r w:rsidRPr="00BA79EC">
        <w:t xml:space="preserve">щью навигатора или поиска нового в </w:t>
      </w:r>
      <w:proofErr w:type="gramStart"/>
      <w:r w:rsidRPr="00BA79EC">
        <w:t>имеющемся</w:t>
      </w:r>
      <w:proofErr w:type="gramEnd"/>
      <w:r w:rsidRPr="00BA79EC">
        <w:t xml:space="preserve"> находится необходимый текст. Но здесь уже необходимо выбрать на вкладке редактирования «Источник текста Имеющийся» и нажать на кнопку «Добавить». </w:t>
      </w:r>
    </w:p>
    <w:p w:rsidR="00497312" w:rsidRPr="00BA79EC" w:rsidRDefault="00497312" w:rsidP="00497312">
      <w:pPr>
        <w:pStyle w:val="af1"/>
      </w:pPr>
      <w:r w:rsidRPr="00BA79EC">
        <w:t>Если в тексте вопроса, ответа или результата была допущена ошибка или его просто необходимо заменить другим, то в окно «Новый текст» вносится др</w:t>
      </w:r>
      <w:r w:rsidRPr="00BA79EC">
        <w:t>у</w:t>
      </w:r>
      <w:r w:rsidRPr="00BA79EC">
        <w:t>гой текст, выбирается источник текста «Новый» и нажимается кнопка «Изм</w:t>
      </w:r>
      <w:r w:rsidRPr="00BA79EC">
        <w:t>е</w:t>
      </w:r>
      <w:r w:rsidRPr="00BA79EC">
        <w:t>нить». А если вопрос, ответ или результат необходимо удалить, то в д</w:t>
      </w:r>
      <w:r>
        <w:t>ереве б</w:t>
      </w:r>
      <w:r>
        <w:t>а</w:t>
      </w:r>
      <w:r>
        <w:t>зы знаний выбирается не</w:t>
      </w:r>
      <w:r w:rsidRPr="00BA79EC">
        <w:t>нужный вопрос, ответ или результат и на вкладке, о</w:t>
      </w:r>
      <w:r w:rsidRPr="00BA79EC">
        <w:t>т</w:t>
      </w:r>
      <w:r w:rsidRPr="00BA79EC">
        <w:t>носящейся соответственно к вопросу, ответу или результату</w:t>
      </w:r>
      <w:r>
        <w:t>,</w:t>
      </w:r>
      <w:r w:rsidRPr="00BA79EC">
        <w:t xml:space="preserve"> необходимо нажать на кнопку «Удалить». Пример дерева базы знаний представлен на рис</w:t>
      </w:r>
      <w:r>
        <w:t>.</w:t>
      </w:r>
      <w:r w:rsidRPr="00BA79EC">
        <w:t xml:space="preserve"> 1.</w:t>
      </w:r>
    </w:p>
    <w:p w:rsidR="00497312" w:rsidRPr="00BA79EC" w:rsidRDefault="00497312" w:rsidP="00497312">
      <w:pPr>
        <w:pStyle w:val="af1"/>
      </w:pPr>
    </w:p>
    <w:p w:rsidR="00497312" w:rsidRPr="00BA79EC" w:rsidRDefault="00497312" w:rsidP="00497312">
      <w:pPr>
        <w:pStyle w:val="-3"/>
      </w:pPr>
      <w:r w:rsidRPr="00BA79EC">
        <w:rPr>
          <w:noProof/>
        </w:rPr>
        <w:lastRenderedPageBreak/>
        <w:drawing>
          <wp:inline distT="0" distB="0" distL="0" distR="0" wp14:anchorId="5269F631" wp14:editId="4616A704">
            <wp:extent cx="2028825" cy="2476500"/>
            <wp:effectExtent l="19050" t="0" r="9525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292" r="49855" b="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2" w:rsidRPr="00BA79EC" w:rsidRDefault="00497312" w:rsidP="00497312">
      <w:pPr>
        <w:pStyle w:val="-3"/>
      </w:pPr>
      <w:r w:rsidRPr="00BA79EC">
        <w:t>Рис. 1. Дерево базы знаний</w:t>
      </w:r>
    </w:p>
    <w:p w:rsidR="00497312" w:rsidRPr="00BA79EC" w:rsidRDefault="00497312" w:rsidP="00497312">
      <w:pPr>
        <w:pStyle w:val="af1"/>
      </w:pPr>
    </w:p>
    <w:p w:rsidR="00497312" w:rsidRPr="00BA79EC" w:rsidRDefault="00497312" w:rsidP="00497312">
      <w:pPr>
        <w:pStyle w:val="af1"/>
      </w:pPr>
      <w:r w:rsidRPr="00BA79EC">
        <w:t>Следует отметить, что у вопроса может быть несколько ответов, но после ответа может идти только один вопрос или результат. После результата не м</w:t>
      </w:r>
      <w:r w:rsidRPr="00BA79EC">
        <w:t>о</w:t>
      </w:r>
      <w:r w:rsidRPr="00BA79EC">
        <w:t xml:space="preserve">жет идти ни вопрос, ни ответ. </w:t>
      </w:r>
    </w:p>
    <w:p w:rsidR="00497312" w:rsidRPr="00BA79EC" w:rsidRDefault="00497312" w:rsidP="00497312">
      <w:pPr>
        <w:pStyle w:val="af1"/>
      </w:pPr>
      <w:r w:rsidRPr="00BA79EC">
        <w:t xml:space="preserve">Для рассмотрения ответов пользователей предназначены вкладки </w:t>
      </w:r>
      <w:r>
        <w:t>«</w:t>
      </w:r>
      <w:r w:rsidRPr="00BA79EC">
        <w:t>Польз</w:t>
      </w:r>
      <w:r w:rsidRPr="00BA79EC">
        <w:t>о</w:t>
      </w:r>
      <w:r w:rsidRPr="00BA79EC">
        <w:t>ватели</w:t>
      </w:r>
      <w:r>
        <w:t>»</w:t>
      </w:r>
      <w:r w:rsidRPr="00BA79EC">
        <w:t xml:space="preserve"> и </w:t>
      </w:r>
      <w:r>
        <w:t>«</w:t>
      </w:r>
      <w:r w:rsidRPr="00BA79EC">
        <w:t>История ответов</w:t>
      </w:r>
      <w:r>
        <w:t>»</w:t>
      </w:r>
      <w:r w:rsidRPr="00BA79EC">
        <w:t xml:space="preserve">. На вкладке </w:t>
      </w:r>
      <w:r>
        <w:t>«</w:t>
      </w:r>
      <w:r w:rsidRPr="00BA79EC">
        <w:t>Пользователи</w:t>
      </w:r>
      <w:r>
        <w:t>»</w:t>
      </w:r>
      <w:r w:rsidRPr="00BA79EC">
        <w:t xml:space="preserve"> можно найти всех пользователей, которые когда-либо проходили тестирование</w:t>
      </w:r>
      <w:r>
        <w:t>,</w:t>
      </w:r>
      <w:r w:rsidRPr="00BA79EC">
        <w:t xml:space="preserve"> и балл</w:t>
      </w:r>
      <w:r>
        <w:t>,</w:t>
      </w:r>
      <w:r w:rsidRPr="00BA79EC">
        <w:t xml:space="preserve"> получе</w:t>
      </w:r>
      <w:r w:rsidRPr="00BA79EC">
        <w:t>н</w:t>
      </w:r>
      <w:r w:rsidRPr="00BA79EC">
        <w:t xml:space="preserve">ный ими. </w:t>
      </w:r>
    </w:p>
    <w:p w:rsidR="00497312" w:rsidRPr="00BA79EC" w:rsidRDefault="00497312" w:rsidP="00497312">
      <w:pPr>
        <w:pStyle w:val="af1"/>
      </w:pPr>
      <w:r w:rsidRPr="00BA79EC">
        <w:t xml:space="preserve">На вкладке </w:t>
      </w:r>
      <w:r>
        <w:t>«</w:t>
      </w:r>
      <w:r w:rsidRPr="00BA79EC">
        <w:t>Истории ответов</w:t>
      </w:r>
      <w:r>
        <w:t>»</w:t>
      </w:r>
      <w:r w:rsidRPr="00BA79EC">
        <w:t xml:space="preserve"> можно просмотреть</w:t>
      </w:r>
      <w:r>
        <w:t xml:space="preserve"> </w:t>
      </w:r>
      <w:r w:rsidRPr="00BA79EC">
        <w:t>сохраненные истории по номерам, темам или датам, проанализировать ответы, в которых тестируемый силен или слаб. Также можно их удалить.</w:t>
      </w:r>
    </w:p>
    <w:p w:rsidR="00497312" w:rsidRPr="00BA79EC" w:rsidRDefault="00497312" w:rsidP="00497312">
      <w:pPr>
        <w:pStyle w:val="af1"/>
        <w:rPr>
          <w:lang w:val="en-US"/>
        </w:rPr>
      </w:pPr>
      <w:r w:rsidRPr="00BA79EC">
        <w:t>Для удобства использования экспертной системы предназначены дополн</w:t>
      </w:r>
      <w:r w:rsidRPr="00BA79EC">
        <w:t>и</w:t>
      </w:r>
      <w:r w:rsidRPr="00BA79EC">
        <w:t>тельные элементы интерфейса, которые расположены в главном меню (рис</w:t>
      </w:r>
      <w:r>
        <w:t>.</w:t>
      </w:r>
      <w:r w:rsidRPr="00BA79EC">
        <w:t xml:space="preserve"> 2).</w:t>
      </w:r>
    </w:p>
    <w:p w:rsidR="00497312" w:rsidRPr="00BA79EC" w:rsidRDefault="00497312" w:rsidP="00497312">
      <w:pPr>
        <w:pStyle w:val="af1"/>
        <w:rPr>
          <w:lang w:val="en-US"/>
        </w:rPr>
      </w:pPr>
    </w:p>
    <w:p w:rsidR="00497312" w:rsidRPr="00BA79EC" w:rsidRDefault="00497312" w:rsidP="00497312">
      <w:pPr>
        <w:pStyle w:val="-3"/>
      </w:pPr>
      <w:r w:rsidRPr="00BA79EC">
        <w:rPr>
          <w:noProof/>
        </w:rPr>
        <w:drawing>
          <wp:inline distT="0" distB="0" distL="0" distR="0" wp14:anchorId="6E122FE6" wp14:editId="4AC47687">
            <wp:extent cx="1544946" cy="348484"/>
            <wp:effectExtent l="1905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9118" b="90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45" cy="3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2" w:rsidRDefault="00497312" w:rsidP="00497312">
      <w:pPr>
        <w:pStyle w:val="-3"/>
      </w:pPr>
      <w:r w:rsidRPr="00BA79EC">
        <w:t>Рис. 2. Главное меню экспертной системы</w:t>
      </w:r>
    </w:p>
    <w:p w:rsidR="00497312" w:rsidRDefault="00497312" w:rsidP="00497312">
      <w:pPr>
        <w:pStyle w:val="-3"/>
      </w:pPr>
    </w:p>
    <w:p w:rsidR="00497312" w:rsidRPr="00BA79EC" w:rsidRDefault="00497312" w:rsidP="00497312">
      <w:pPr>
        <w:pStyle w:val="-3"/>
      </w:pPr>
    </w:p>
    <w:p w:rsidR="00497312" w:rsidRPr="00BA79EC" w:rsidRDefault="00497312" w:rsidP="00497312">
      <w:pPr>
        <w:pStyle w:val="-3"/>
        <w:keepNext/>
      </w:pPr>
      <w:r w:rsidRPr="00BA79EC">
        <w:rPr>
          <w:noProof/>
        </w:rPr>
        <w:drawing>
          <wp:inline distT="0" distB="0" distL="0" distR="0" wp14:anchorId="6E03E924" wp14:editId="2713EA96">
            <wp:extent cx="1070704" cy="583396"/>
            <wp:effectExtent l="19050" t="0" r="0" b="0"/>
            <wp:docPr id="17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784" t="19580" r="53708" b="7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0" cy="58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2" w:rsidRPr="00BA79EC" w:rsidRDefault="00497312" w:rsidP="00497312">
      <w:pPr>
        <w:pStyle w:val="-3"/>
      </w:pPr>
      <w:r w:rsidRPr="00BA79EC">
        <w:t xml:space="preserve">Рис. 3. Подпункты пункта меню </w:t>
      </w:r>
      <w:r>
        <w:t>«</w:t>
      </w:r>
      <w:r w:rsidRPr="00BA79EC">
        <w:t>Запуск</w:t>
      </w:r>
      <w:r>
        <w:t>»</w:t>
      </w:r>
    </w:p>
    <w:p w:rsidR="00497312" w:rsidRPr="00BA79EC" w:rsidRDefault="00497312" w:rsidP="00497312">
      <w:pPr>
        <w:pStyle w:val="af1"/>
      </w:pPr>
      <w:r w:rsidRPr="00BA79EC">
        <w:t>С их помощью историю ответов можно не сохранять, цифры, которые будут в дальнейшем выводиться</w:t>
      </w:r>
      <w:r>
        <w:t>,</w:t>
      </w:r>
      <w:r w:rsidRPr="00BA79EC">
        <w:t xml:space="preserve"> можно округлить до нужного количества знаков п</w:t>
      </w:r>
      <w:r w:rsidRPr="00BA79EC">
        <w:t>о</w:t>
      </w:r>
      <w:r w:rsidRPr="00BA79EC">
        <w:t>сле запятой (рис</w:t>
      </w:r>
      <w:r>
        <w:t>.</w:t>
      </w:r>
      <w:r w:rsidRPr="00BA79EC">
        <w:t xml:space="preserve"> 3). </w:t>
      </w:r>
    </w:p>
    <w:p w:rsidR="00497312" w:rsidRPr="00BA79EC" w:rsidRDefault="00497312" w:rsidP="00497312">
      <w:pPr>
        <w:pStyle w:val="af1"/>
      </w:pPr>
      <w:r w:rsidRPr="00BA79EC">
        <w:t xml:space="preserve">Если пользователь забыл, как нужно пользоваться данной программой, то он может воспользоваться пунктом главного меню </w:t>
      </w:r>
      <w:r>
        <w:t>«</w:t>
      </w:r>
      <w:r w:rsidRPr="00BA79EC">
        <w:t>Справка</w:t>
      </w:r>
      <w:r>
        <w:t>»</w:t>
      </w:r>
      <w:r w:rsidRPr="00BA79EC">
        <w:t>. Название эк</w:t>
      </w:r>
      <w:r w:rsidRPr="00BA79EC">
        <w:t>с</w:t>
      </w:r>
      <w:r w:rsidRPr="00BA79EC">
        <w:t xml:space="preserve">пертной системы, ее версию и автора можно также просмотреть в пункте </w:t>
      </w:r>
      <w:r>
        <w:t>«</w:t>
      </w:r>
      <w:r w:rsidRPr="00BA79EC">
        <w:t>Справка о программе</w:t>
      </w:r>
      <w:r>
        <w:t>»</w:t>
      </w:r>
      <w:r w:rsidRPr="00BA79EC">
        <w:t xml:space="preserve"> (рис</w:t>
      </w:r>
      <w:r>
        <w:t>.</w:t>
      </w:r>
      <w:r w:rsidRPr="00BA79EC">
        <w:t xml:space="preserve"> 4).</w:t>
      </w:r>
    </w:p>
    <w:p w:rsidR="00497312" w:rsidRPr="00BA79EC" w:rsidRDefault="00497312" w:rsidP="00497312">
      <w:pPr>
        <w:pStyle w:val="af1"/>
      </w:pPr>
    </w:p>
    <w:p w:rsidR="00497312" w:rsidRPr="00BA79EC" w:rsidRDefault="00497312" w:rsidP="00497312">
      <w:pPr>
        <w:pStyle w:val="-3"/>
      </w:pPr>
      <w:r w:rsidRPr="00BA79EC">
        <w:rPr>
          <w:noProof/>
        </w:rPr>
        <w:lastRenderedPageBreak/>
        <w:drawing>
          <wp:inline distT="0" distB="0" distL="0" distR="0" wp14:anchorId="421B5488" wp14:editId="2D86CFA8">
            <wp:extent cx="2387814" cy="1870176"/>
            <wp:effectExtent l="1905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38" cy="187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2" w:rsidRPr="00BA79EC" w:rsidRDefault="00497312" w:rsidP="00497312">
      <w:pPr>
        <w:pStyle w:val="-3"/>
      </w:pPr>
      <w:r w:rsidRPr="00BA79EC">
        <w:t>Рис. 4. Справка о программе</w:t>
      </w:r>
    </w:p>
    <w:p w:rsidR="00497312" w:rsidRPr="00BA79EC" w:rsidRDefault="00497312" w:rsidP="00497312">
      <w:pPr>
        <w:pStyle w:val="af1"/>
      </w:pPr>
    </w:p>
    <w:p w:rsidR="00497312" w:rsidRPr="00BA79EC" w:rsidRDefault="00497312" w:rsidP="00497312">
      <w:pPr>
        <w:pStyle w:val="af1"/>
      </w:pPr>
      <w:r w:rsidRPr="00BA79EC">
        <w:t xml:space="preserve">Работа с программой </w:t>
      </w:r>
      <w:proofErr w:type="spellStart"/>
      <w:r w:rsidRPr="00BA79EC">
        <w:t>RExpertClient</w:t>
      </w:r>
      <w:proofErr w:type="spellEnd"/>
      <w:r w:rsidRPr="00BA79EC">
        <w:t xml:space="preserve"> подобна работе с программой </w:t>
      </w:r>
      <w:proofErr w:type="spellStart"/>
      <w:r w:rsidRPr="00BA79EC">
        <w:t>R</w:t>
      </w:r>
      <w:proofErr w:type="gramStart"/>
      <w:r w:rsidRPr="00BA79EC">
        <w:t>Е</w:t>
      </w:r>
      <w:proofErr w:type="gramEnd"/>
      <w:r w:rsidRPr="00BA79EC">
        <w:t>x</w:t>
      </w:r>
      <w:r w:rsidRPr="00BA79EC">
        <w:t>pert</w:t>
      </w:r>
      <w:proofErr w:type="spellEnd"/>
      <w:r w:rsidRPr="00BA79EC">
        <w:rPr>
          <w:lang w:val="en-US"/>
        </w:rPr>
        <w:t>Editor</w:t>
      </w:r>
      <w:r w:rsidRPr="00BA79EC">
        <w:t xml:space="preserve">, но в ней отсутствует возможность просмотра дерева базы знаний и ее редактирование. Программа </w:t>
      </w:r>
      <w:proofErr w:type="spellStart"/>
      <w:r w:rsidRPr="00BA79EC">
        <w:t>R</w:t>
      </w:r>
      <w:proofErr w:type="gramStart"/>
      <w:r w:rsidRPr="00BA79EC">
        <w:t>Е</w:t>
      </w:r>
      <w:proofErr w:type="gramEnd"/>
      <w:r w:rsidRPr="00BA79EC">
        <w:t>xpertClient</w:t>
      </w:r>
      <w:proofErr w:type="spellEnd"/>
      <w:r w:rsidRPr="00BA79EC">
        <w:t xml:space="preserve"> предназначена только для тест</w:t>
      </w:r>
      <w:r w:rsidRPr="00BA79EC">
        <w:t>и</w:t>
      </w:r>
      <w:r w:rsidRPr="00BA79EC">
        <w:t>рования и просмотра собственной истории. Таким образом совокупность пр</w:t>
      </w:r>
      <w:r w:rsidRPr="00BA79EC">
        <w:t>и</w:t>
      </w:r>
      <w:r w:rsidRPr="00BA79EC">
        <w:t xml:space="preserve">ложений </w:t>
      </w:r>
      <w:proofErr w:type="spellStart"/>
      <w:r w:rsidRPr="00BA79EC">
        <w:t>R</w:t>
      </w:r>
      <w:proofErr w:type="gramStart"/>
      <w:r w:rsidRPr="00BA79EC">
        <w:t>Е</w:t>
      </w:r>
      <w:proofErr w:type="gramEnd"/>
      <w:r w:rsidRPr="00BA79EC">
        <w:t>xpert</w:t>
      </w:r>
      <w:proofErr w:type="spellEnd"/>
      <w:r w:rsidRPr="00BA79EC">
        <w:rPr>
          <w:lang w:val="en-US"/>
        </w:rPr>
        <w:t>Editor</w:t>
      </w:r>
      <w:r w:rsidRPr="00BA79EC">
        <w:t xml:space="preserve"> и R</w:t>
      </w:r>
      <w:r w:rsidRPr="00BA79EC">
        <w:rPr>
          <w:lang w:val="en-US"/>
        </w:rPr>
        <w:t>E</w:t>
      </w:r>
      <w:proofErr w:type="spellStart"/>
      <w:r w:rsidRPr="00BA79EC">
        <w:t>xpertClient</w:t>
      </w:r>
      <w:proofErr w:type="spellEnd"/>
      <w:r w:rsidRPr="00BA79EC">
        <w:t xml:space="preserve"> составляет программный комплекс, пре</w:t>
      </w:r>
      <w:r w:rsidRPr="00BA79EC">
        <w:t>д</w:t>
      </w:r>
      <w:r w:rsidRPr="00BA79EC">
        <w:t xml:space="preserve">ставляющий собой экспертную систему </w:t>
      </w:r>
      <w:proofErr w:type="spellStart"/>
      <w:r w:rsidRPr="00BA79EC">
        <w:t>RЕxpert</w:t>
      </w:r>
      <w:proofErr w:type="spellEnd"/>
      <w:r w:rsidRPr="00BA79EC">
        <w:t xml:space="preserve"> 1.0. </w:t>
      </w:r>
    </w:p>
    <w:p w:rsidR="00497312" w:rsidRPr="00BA79EC" w:rsidRDefault="00497312" w:rsidP="00497312">
      <w:pPr>
        <w:pStyle w:val="af1"/>
      </w:pPr>
      <w:r w:rsidRPr="00BA79EC">
        <w:t>Экспертная система R</w:t>
      </w:r>
      <w:r w:rsidRPr="00BA79EC">
        <w:rPr>
          <w:lang w:val="en-US"/>
        </w:rPr>
        <w:t>E</w:t>
      </w:r>
      <w:proofErr w:type="spellStart"/>
      <w:r w:rsidRPr="00BA79EC">
        <w:t>xpert</w:t>
      </w:r>
      <w:proofErr w:type="spellEnd"/>
      <w:r w:rsidRPr="00BA79EC">
        <w:t xml:space="preserve"> с </w:t>
      </w:r>
      <w:proofErr w:type="spellStart"/>
      <w:r w:rsidRPr="00BA79EC">
        <w:t>фреймово</w:t>
      </w:r>
      <w:proofErr w:type="spellEnd"/>
      <w:r w:rsidRPr="00BA79EC">
        <w:t>-продукционной базой знаний по</w:t>
      </w:r>
      <w:r w:rsidRPr="00BA79EC">
        <w:t>з</w:t>
      </w:r>
      <w:r w:rsidRPr="00BA79EC">
        <w:t>воляет строить системы контроля знаний на основе тестирования. База знаний представляет собой древовидную структуру. Все знания в ней записаны с п</w:t>
      </w:r>
      <w:r w:rsidRPr="00BA79EC">
        <w:t>о</w:t>
      </w:r>
      <w:r w:rsidRPr="00BA79EC">
        <w:t>мощью правил. При ответе на поставленный вопрос в базе знаний определяе</w:t>
      </w:r>
      <w:r w:rsidRPr="00BA79EC">
        <w:t>т</w:t>
      </w:r>
      <w:r w:rsidRPr="00BA79EC">
        <w:t>ся, какое правило будет относиться к данному ответу. База знаний имеет во</w:t>
      </w:r>
      <w:r w:rsidRPr="00BA79EC">
        <w:t>з</w:t>
      </w:r>
      <w:r w:rsidRPr="00BA79EC">
        <w:t>можность хранить в себе:</w:t>
      </w:r>
    </w:p>
    <w:p w:rsidR="00497312" w:rsidRPr="00BA79EC" w:rsidRDefault="00497312" w:rsidP="00497312">
      <w:pPr>
        <w:pStyle w:val="af1"/>
        <w:numPr>
          <w:ilvl w:val="0"/>
          <w:numId w:val="158"/>
        </w:numPr>
      </w:pPr>
      <w:r w:rsidRPr="00BA79EC">
        <w:t>последовательность вопросов</w:t>
      </w:r>
      <w:r>
        <w:t>,</w:t>
      </w:r>
      <w:r w:rsidRPr="00BA79EC">
        <w:t xml:space="preserve"> задаваемых пользователю;</w:t>
      </w:r>
    </w:p>
    <w:p w:rsidR="00497312" w:rsidRPr="00BA79EC" w:rsidRDefault="00497312" w:rsidP="00497312">
      <w:pPr>
        <w:pStyle w:val="af1"/>
        <w:numPr>
          <w:ilvl w:val="0"/>
          <w:numId w:val="158"/>
        </w:numPr>
      </w:pPr>
      <w:r w:rsidRPr="00BA79EC">
        <w:t>соответствующие ответы;</w:t>
      </w:r>
    </w:p>
    <w:p w:rsidR="00497312" w:rsidRPr="00BA79EC" w:rsidRDefault="00497312" w:rsidP="00497312">
      <w:pPr>
        <w:pStyle w:val="af1"/>
        <w:numPr>
          <w:ilvl w:val="0"/>
          <w:numId w:val="158"/>
        </w:numPr>
      </w:pPr>
      <w:r w:rsidRPr="00BA79EC">
        <w:t>результаты;</w:t>
      </w:r>
    </w:p>
    <w:p w:rsidR="00497312" w:rsidRPr="00BA79EC" w:rsidRDefault="00497312" w:rsidP="00497312">
      <w:pPr>
        <w:pStyle w:val="af1"/>
        <w:numPr>
          <w:ilvl w:val="0"/>
          <w:numId w:val="158"/>
        </w:numPr>
      </w:pPr>
      <w:r w:rsidRPr="00BA79EC">
        <w:t>историю ответов;</w:t>
      </w:r>
    </w:p>
    <w:p w:rsidR="00497312" w:rsidRPr="00BA79EC" w:rsidRDefault="00497312" w:rsidP="00497312">
      <w:pPr>
        <w:pStyle w:val="af1"/>
        <w:numPr>
          <w:ilvl w:val="0"/>
          <w:numId w:val="158"/>
        </w:numPr>
      </w:pPr>
      <w:r w:rsidRPr="00BA79EC">
        <w:t>регистрационную информацию.</w:t>
      </w:r>
    </w:p>
    <w:p w:rsidR="00497312" w:rsidRPr="00BA79EC" w:rsidRDefault="00497312" w:rsidP="00497312">
      <w:pPr>
        <w:pStyle w:val="af1"/>
      </w:pPr>
      <w:r w:rsidRPr="00BA79EC">
        <w:t>Данная разработка была опробована при тестировании студентов 5</w:t>
      </w:r>
      <w:r>
        <w:t xml:space="preserve">-го </w:t>
      </w:r>
      <w:r w:rsidRPr="00BA79EC">
        <w:t xml:space="preserve">курса кафедры прикладной информатики по дисциплине «Мировые информационные ресурсы». Анализ результатов показал, что </w:t>
      </w:r>
    </w:p>
    <w:p w:rsidR="00497312" w:rsidRPr="00BA79EC" w:rsidRDefault="00497312" w:rsidP="00497312">
      <w:pPr>
        <w:pStyle w:val="af1"/>
        <w:numPr>
          <w:ilvl w:val="0"/>
          <w:numId w:val="74"/>
        </w:numPr>
      </w:pPr>
      <w:r w:rsidRPr="00BA79EC">
        <w:t>во-первых, при создании тестов необходимо для каждой темы создавать свое дерево вопросов, ответов и результатов, при этом количество тем не ограничивается;</w:t>
      </w:r>
    </w:p>
    <w:p w:rsidR="00497312" w:rsidRPr="00BA79EC" w:rsidRDefault="00497312" w:rsidP="00497312">
      <w:pPr>
        <w:pStyle w:val="af1"/>
        <w:numPr>
          <w:ilvl w:val="0"/>
          <w:numId w:val="74"/>
        </w:numPr>
      </w:pPr>
      <w:r w:rsidRPr="00BA79EC">
        <w:t>во-вторых, необходимо предусматривать после каждого вопроса не м</w:t>
      </w:r>
      <w:r w:rsidRPr="00BA79EC">
        <w:t>е</w:t>
      </w:r>
      <w:r w:rsidRPr="00BA79EC">
        <w:t>нее 3</w:t>
      </w:r>
      <w:r>
        <w:t>–</w:t>
      </w:r>
      <w:r w:rsidRPr="00BA79EC">
        <w:t>4 ответов, желательно</w:t>
      </w:r>
      <w:r>
        <w:t>,</w:t>
      </w:r>
      <w:r w:rsidRPr="00BA79EC">
        <w:t xml:space="preserve"> близких по смыслу и имеющих различный уровень правильности;</w:t>
      </w:r>
    </w:p>
    <w:p w:rsidR="005D5267" w:rsidRPr="00380BA5" w:rsidRDefault="00497312" w:rsidP="00380BA5">
      <w:pPr>
        <w:pStyle w:val="af1"/>
        <w:numPr>
          <w:ilvl w:val="0"/>
          <w:numId w:val="74"/>
        </w:numPr>
      </w:pPr>
      <w:r w:rsidRPr="00BA79EC">
        <w:t>в-третьих, возможно изменение базы знаний в процессе тестирования, при этом сохраняются все истории ответов студента, что позволяет сд</w:t>
      </w:r>
      <w:r w:rsidRPr="00BA79EC">
        <w:t>е</w:t>
      </w:r>
      <w:r w:rsidRPr="00BA79EC">
        <w:t>лать анализ более полным.</w:t>
      </w:r>
      <w:r w:rsidR="009B0306" w:rsidRPr="00380BA5">
        <w:t xml:space="preserve"> </w:t>
      </w:r>
    </w:p>
    <w:sectPr w:rsidR="005D5267" w:rsidRPr="00380BA5" w:rsidSect="009B0306"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91" w:rsidRDefault="00E97391">
      <w:r>
        <w:separator/>
      </w:r>
    </w:p>
  </w:endnote>
  <w:endnote w:type="continuationSeparator" w:id="0">
    <w:p w:rsidR="00E97391" w:rsidRDefault="00E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497312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497312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91" w:rsidRDefault="00E97391">
      <w:r>
        <w:separator/>
      </w:r>
    </w:p>
  </w:footnote>
  <w:footnote w:type="continuationSeparator" w:id="0">
    <w:p w:rsidR="00E97391" w:rsidRDefault="00E9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312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91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D46C87-D702-4E69-AF75-C1E88B90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2011-10-05T16:00:00Z</dcterms:created>
  <dcterms:modified xsi:type="dcterms:W3CDTF">2011-10-05T16:00:00Z</dcterms:modified>
</cp:coreProperties>
</file>