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29" w:rsidRPr="00E3522E" w:rsidRDefault="00E67329" w:rsidP="00E67329">
      <w:pPr>
        <w:pStyle w:val="11"/>
      </w:pPr>
      <w:bookmarkStart w:id="0" w:name="_Toc304390022"/>
      <w:bookmarkStart w:id="1" w:name="_Toc304390330"/>
      <w:bookmarkStart w:id="2" w:name="_GoBack"/>
      <w:r w:rsidRPr="00E3522E">
        <w:t xml:space="preserve">ИНФОРМАЦИОННО-АНАЛИТИЧЕСКАЯ СИСТЕМА ПОДДЕРЖКИ </w:t>
      </w:r>
      <w:bookmarkEnd w:id="2"/>
      <w:r w:rsidRPr="00E3522E">
        <w:t>ЭКСПОРТА РОССИЙСКОГО ОБРАЗОВАНИЯ «РОССИЙСКОЕ ОБРАЗОВАНИЕ ДЛЯ ИНОСТРАННЫХ ГРАЖДАН» (ИАС ЭРО)</w:t>
      </w:r>
      <w:bookmarkEnd w:id="0"/>
      <w:bookmarkEnd w:id="1"/>
    </w:p>
    <w:p w:rsidR="00E67329" w:rsidRPr="00E3522E" w:rsidRDefault="00E67329" w:rsidP="00E67329">
      <w:pPr>
        <w:pStyle w:val="22"/>
      </w:pPr>
      <w:bookmarkStart w:id="3" w:name="_Toc304390023"/>
      <w:bookmarkStart w:id="4" w:name="_Toc304390331"/>
      <w:r w:rsidRPr="00E3522E">
        <w:t>А.</w:t>
      </w:r>
      <w:r>
        <w:t xml:space="preserve"> </w:t>
      </w:r>
      <w:r w:rsidRPr="00E3522E">
        <w:t>К. Скуратов</w:t>
      </w:r>
      <w:r>
        <w:fldChar w:fldCharType="begin"/>
      </w:r>
      <w:r>
        <w:instrText xml:space="preserve"> XE "</w:instrText>
      </w:r>
      <w:r w:rsidRPr="00975FBE">
        <w:instrText>Скуратов</w:instrText>
      </w:r>
      <w:r w:rsidRPr="00E3522E">
        <w:instrText xml:space="preserve"> </w:instrText>
      </w:r>
      <w:r w:rsidRPr="00975FBE">
        <w:instrText xml:space="preserve">А. </w:instrText>
      </w:r>
      <w:r>
        <w:instrText xml:space="preserve">К." </w:instrText>
      </w:r>
      <w:r>
        <w:fldChar w:fldCharType="end"/>
      </w:r>
      <w:r w:rsidRPr="00E3522E">
        <w:t>, А.</w:t>
      </w:r>
      <w:r>
        <w:t xml:space="preserve"> </w:t>
      </w:r>
      <w:r w:rsidRPr="00E3522E">
        <w:t>В. Силаев</w:t>
      </w:r>
      <w:r>
        <w:fldChar w:fldCharType="begin"/>
      </w:r>
      <w:r>
        <w:instrText xml:space="preserve"> XE "</w:instrText>
      </w:r>
      <w:r w:rsidRPr="00975FBE">
        <w:instrText>Силаев</w:instrText>
      </w:r>
      <w:r w:rsidRPr="00E3522E">
        <w:instrText xml:space="preserve"> </w:instrText>
      </w:r>
      <w:r w:rsidRPr="00975FBE">
        <w:instrText xml:space="preserve">А. </w:instrText>
      </w:r>
      <w:r>
        <w:instrText xml:space="preserve">В." </w:instrText>
      </w:r>
      <w:r>
        <w:fldChar w:fldCharType="end"/>
      </w:r>
      <w:r w:rsidRPr="00E3522E">
        <w:t>, Н.</w:t>
      </w:r>
      <w:r>
        <w:t xml:space="preserve"> </w:t>
      </w:r>
      <w:r w:rsidRPr="00E3522E">
        <w:t xml:space="preserve">А. </w:t>
      </w:r>
      <w:proofErr w:type="spellStart"/>
      <w:r w:rsidRPr="00E3522E">
        <w:t>П</w:t>
      </w:r>
      <w:r w:rsidRPr="00E3522E">
        <w:t>а</w:t>
      </w:r>
      <w:r w:rsidRPr="00E3522E">
        <w:t>шовкина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975FBE">
        <w:instrText>Пашовкина</w:instrText>
      </w:r>
      <w:r w:rsidRPr="00E3522E">
        <w:instrText xml:space="preserve"> </w:instrText>
      </w:r>
      <w:r w:rsidRPr="00975FBE">
        <w:instrText xml:space="preserve">Н. </w:instrText>
      </w:r>
      <w:r>
        <w:instrText xml:space="preserve">А." </w:instrText>
      </w:r>
      <w:r>
        <w:fldChar w:fldCharType="end"/>
      </w:r>
      <w:r w:rsidRPr="00E3522E">
        <w:t xml:space="preserve"> </w:t>
      </w:r>
    </w:p>
    <w:p w:rsidR="00E67329" w:rsidRPr="00E3522E" w:rsidRDefault="00E67329" w:rsidP="00E67329">
      <w:pPr>
        <w:pStyle w:val="ad"/>
      </w:pPr>
      <w:r>
        <w:t>ФГУ ГНИИ ИТТ</w:t>
      </w:r>
      <w:r w:rsidRPr="00E3522E">
        <w:t xml:space="preserve"> «</w:t>
      </w:r>
      <w:proofErr w:type="spellStart"/>
      <w:r>
        <w:t>Информика</w:t>
      </w:r>
      <w:proofErr w:type="spellEnd"/>
      <w:r w:rsidRPr="00E3522E">
        <w:t>»</w:t>
      </w:r>
      <w:r>
        <w:fldChar w:fldCharType="begin"/>
      </w:r>
      <w:r>
        <w:instrText xml:space="preserve"> XE "</w:instrText>
      </w:r>
      <w:r w:rsidRPr="00975FBE">
        <w:instrText xml:space="preserve"> </w:instrText>
      </w:r>
      <w:r>
        <w:instrText>И</w:instrText>
      </w:r>
      <w:r>
        <w:rPr>
          <w:rFonts w:ascii="Times New Roman" w:hAnsi="Times New Roman"/>
          <w:sz w:val="20"/>
        </w:rPr>
        <w:instrText>\</w:instrText>
      </w:r>
      <w:r w:rsidRPr="00975FBE">
        <w:instrText>«Информика</w:instrText>
      </w:r>
      <w:r>
        <w:rPr>
          <w:rFonts w:ascii="Times New Roman" w:hAnsi="Times New Roman"/>
          <w:sz w:val="20"/>
        </w:rPr>
        <w:instrText>\</w:instrText>
      </w:r>
      <w:r w:rsidRPr="00975FBE">
        <w:instrText>»</w:instrText>
      </w:r>
      <w:r>
        <w:instrText xml:space="preserve">, </w:instrText>
      </w:r>
      <w:r w:rsidRPr="00975FBE">
        <w:instrText>ФГУ ГНИИ ИТТ</w:instrText>
      </w:r>
      <w:r>
        <w:instrText xml:space="preserve">" </w:instrText>
      </w:r>
      <w:r>
        <w:fldChar w:fldCharType="end"/>
      </w:r>
    </w:p>
    <w:p w:rsidR="00E67329" w:rsidRPr="00E3522E" w:rsidRDefault="00E67329" w:rsidP="00E67329">
      <w:pPr>
        <w:pStyle w:val="ad"/>
      </w:pPr>
      <w:r w:rsidRPr="00E3522E">
        <w:t xml:space="preserve">Москва </w:t>
      </w:r>
    </w:p>
    <w:p w:rsidR="00E67329" w:rsidRPr="00E3522E" w:rsidRDefault="00E67329" w:rsidP="00E67329">
      <w:pPr>
        <w:pStyle w:val="af"/>
      </w:pPr>
      <w:r w:rsidRPr="00E3522E">
        <w:t xml:space="preserve">pash@informika.ru  </w:t>
      </w:r>
    </w:p>
    <w:p w:rsidR="00E67329" w:rsidRPr="00E3522E" w:rsidRDefault="00E67329" w:rsidP="00E67329">
      <w:pPr>
        <w:pStyle w:val="af1"/>
        <w:rPr>
          <w:spacing w:val="-2"/>
        </w:rPr>
      </w:pPr>
      <w:proofErr w:type="gramStart"/>
      <w:r w:rsidRPr="00E3522E">
        <w:rPr>
          <w:spacing w:val="-2"/>
        </w:rPr>
        <w:t>В 2011 году по заказу Министерства образования и науки Российской Фед</w:t>
      </w:r>
      <w:r w:rsidRPr="00E3522E">
        <w:rPr>
          <w:spacing w:val="-2"/>
        </w:rPr>
        <w:t>е</w:t>
      </w:r>
      <w:r w:rsidRPr="00E3522E">
        <w:rPr>
          <w:spacing w:val="-2"/>
        </w:rPr>
        <w:t>рации ФГУ ГНИИ ИТТ «</w:t>
      </w:r>
      <w:proofErr w:type="spellStart"/>
      <w:r w:rsidRPr="00E3522E">
        <w:rPr>
          <w:spacing w:val="-2"/>
        </w:rPr>
        <w:t>Информика</w:t>
      </w:r>
      <w:proofErr w:type="spellEnd"/>
      <w:r w:rsidRPr="00E3522E">
        <w:rPr>
          <w:spacing w:val="-2"/>
        </w:rPr>
        <w:t>» продолжает работу по развитию и сопр</w:t>
      </w:r>
      <w:r w:rsidRPr="00E3522E">
        <w:rPr>
          <w:spacing w:val="-2"/>
        </w:rPr>
        <w:t>о</w:t>
      </w:r>
      <w:r w:rsidRPr="00E3522E">
        <w:rPr>
          <w:spacing w:val="-2"/>
        </w:rPr>
        <w:t>вождению информационно-аналитической системы экспорта российского обр</w:t>
      </w:r>
      <w:r w:rsidRPr="00E3522E">
        <w:rPr>
          <w:spacing w:val="-2"/>
        </w:rPr>
        <w:t>а</w:t>
      </w:r>
      <w:r w:rsidRPr="00E3522E">
        <w:rPr>
          <w:spacing w:val="-2"/>
        </w:rPr>
        <w:t>зования «Российское образование для иностранных граждан» (ИАС ЭРО</w:t>
      </w:r>
      <w:r>
        <w:rPr>
          <w:spacing w:val="-2"/>
        </w:rPr>
        <w:t>, http://www.russia.edu.ru</w:t>
      </w:r>
      <w:r w:rsidRPr="00E3522E">
        <w:rPr>
          <w:spacing w:val="-2"/>
        </w:rPr>
        <w:t>) на 14 иностранных языках и информационно-справочных систем международного партнерства с 6</w:t>
      </w:r>
      <w:r>
        <w:rPr>
          <w:spacing w:val="-2"/>
        </w:rPr>
        <w:t xml:space="preserve"> </w:t>
      </w:r>
      <w:r w:rsidRPr="00E3522E">
        <w:rPr>
          <w:spacing w:val="-2"/>
        </w:rPr>
        <w:t>развитыми странами (включая США, Францию, Испанию и Германию)</w:t>
      </w:r>
      <w:r>
        <w:rPr>
          <w:spacing w:val="-2"/>
        </w:rPr>
        <w:t>.</w:t>
      </w:r>
      <w:proofErr w:type="gramEnd"/>
    </w:p>
    <w:p w:rsidR="00E67329" w:rsidRPr="00E3522E" w:rsidRDefault="00E67329" w:rsidP="00E67329">
      <w:pPr>
        <w:pStyle w:val="af1"/>
        <w:rPr>
          <w:spacing w:val="-2"/>
        </w:rPr>
      </w:pPr>
      <w:r w:rsidRPr="00E3522E">
        <w:rPr>
          <w:spacing w:val="-2"/>
        </w:rPr>
        <w:t xml:space="preserve">Цель выполнения работ </w:t>
      </w:r>
      <w:r>
        <w:rPr>
          <w:spacing w:val="-2"/>
        </w:rPr>
        <w:t>–</w:t>
      </w:r>
      <w:r w:rsidRPr="00E3522E">
        <w:rPr>
          <w:spacing w:val="-2"/>
        </w:rPr>
        <w:t xml:space="preserve"> </w:t>
      </w:r>
      <w:r>
        <w:rPr>
          <w:spacing w:val="-2"/>
        </w:rPr>
        <w:t>и</w:t>
      </w:r>
      <w:r w:rsidRPr="00E3522E">
        <w:rPr>
          <w:spacing w:val="-2"/>
        </w:rPr>
        <w:t>нформационная поддержка активного продвиж</w:t>
      </w:r>
      <w:r w:rsidRPr="00E3522E">
        <w:rPr>
          <w:spacing w:val="-2"/>
        </w:rPr>
        <w:t>е</w:t>
      </w:r>
      <w:r w:rsidRPr="00E3522E">
        <w:rPr>
          <w:spacing w:val="-2"/>
        </w:rPr>
        <w:t>ния российских образовательных услуг на международный рынок путем пре</w:t>
      </w:r>
      <w:r w:rsidRPr="00E3522E">
        <w:rPr>
          <w:spacing w:val="-2"/>
        </w:rPr>
        <w:t>д</w:t>
      </w:r>
      <w:r w:rsidRPr="00E3522E">
        <w:rPr>
          <w:spacing w:val="-2"/>
        </w:rPr>
        <w:t>ставления актуальной информации, развития информационных сервисов и ра</w:t>
      </w:r>
      <w:r w:rsidRPr="00E3522E">
        <w:rPr>
          <w:spacing w:val="-2"/>
        </w:rPr>
        <w:t>с</w:t>
      </w:r>
      <w:r w:rsidRPr="00E3522E">
        <w:rPr>
          <w:spacing w:val="-2"/>
        </w:rPr>
        <w:t>ширения аудитории ресурса «Российское образование для иностранных гра</w:t>
      </w:r>
      <w:r w:rsidRPr="00E3522E">
        <w:rPr>
          <w:spacing w:val="-2"/>
        </w:rPr>
        <w:t>ж</w:t>
      </w:r>
      <w:r w:rsidRPr="00E3522E">
        <w:rPr>
          <w:spacing w:val="-2"/>
        </w:rPr>
        <w:t>дан». Совершенствование и развитие информационно-справочных систем ме</w:t>
      </w:r>
      <w:r w:rsidRPr="00E3522E">
        <w:rPr>
          <w:spacing w:val="-2"/>
        </w:rPr>
        <w:t>ж</w:t>
      </w:r>
      <w:r w:rsidRPr="00E3522E">
        <w:rPr>
          <w:spacing w:val="-2"/>
        </w:rPr>
        <w:t>дународного партнерства России в области образования с США, Испанией, Францией и Германией как инструмента информационной поддержки образов</w:t>
      </w:r>
      <w:r w:rsidRPr="00E3522E">
        <w:rPr>
          <w:spacing w:val="-2"/>
        </w:rPr>
        <w:t>а</w:t>
      </w:r>
      <w:r w:rsidRPr="00E3522E">
        <w:rPr>
          <w:spacing w:val="-2"/>
        </w:rPr>
        <w:t>тельных обменов, сотрудничества российских вузов с зарубежными университ</w:t>
      </w:r>
      <w:r w:rsidRPr="00E3522E">
        <w:rPr>
          <w:spacing w:val="-2"/>
        </w:rPr>
        <w:t>е</w:t>
      </w:r>
      <w:r w:rsidRPr="00E3522E">
        <w:rPr>
          <w:spacing w:val="-2"/>
        </w:rPr>
        <w:t xml:space="preserve">тами в рамках совместных проектов и реализации двусторонних соглашений между странами. </w:t>
      </w:r>
    </w:p>
    <w:p w:rsidR="00E67329" w:rsidRPr="00C90CBB" w:rsidRDefault="00E67329" w:rsidP="00E67329">
      <w:pPr>
        <w:pStyle w:val="af1"/>
        <w:rPr>
          <w:spacing w:val="2"/>
        </w:rPr>
      </w:pPr>
      <w:r w:rsidRPr="00C90CBB">
        <w:rPr>
          <w:spacing w:val="2"/>
        </w:rPr>
        <w:t>Среди доступных пользователю материалов – правила оформления ро</w:t>
      </w:r>
      <w:r w:rsidRPr="00C90CBB">
        <w:rPr>
          <w:spacing w:val="2"/>
        </w:rPr>
        <w:t>с</w:t>
      </w:r>
      <w:r w:rsidRPr="00C90CBB">
        <w:rPr>
          <w:spacing w:val="2"/>
        </w:rPr>
        <w:t>сийской визы, пересечения границы и проживания на территории РФ; полная действующая нормативно-правовая база и образцы документов; советы и разъяснения по организации быта; вопросы культуры и здравоохранения; аналитические, методические и статистические материалы. На текущий м</w:t>
      </w:r>
      <w:r w:rsidRPr="00C90CBB">
        <w:rPr>
          <w:spacing w:val="2"/>
        </w:rPr>
        <w:t>о</w:t>
      </w:r>
      <w:r w:rsidRPr="00C90CBB">
        <w:rPr>
          <w:spacing w:val="2"/>
        </w:rPr>
        <w:t>мент информация в системе представлена на русском, английском, францу</w:t>
      </w:r>
      <w:r w:rsidRPr="00C90CBB">
        <w:rPr>
          <w:spacing w:val="2"/>
        </w:rPr>
        <w:t>з</w:t>
      </w:r>
      <w:r w:rsidRPr="00C90CBB">
        <w:rPr>
          <w:spacing w:val="2"/>
        </w:rPr>
        <w:t>ском, испанском, немецком, арабском, казахском, китайском, монгольском и вьетнамском языках. Ведутся  новостные ленты на русском, английском, французском, испанском, немецком, арабском, казахском и китайском языках. Активно поддерживается «обратная связь»</w:t>
      </w:r>
      <w:r>
        <w:rPr>
          <w:spacing w:val="2"/>
        </w:rPr>
        <w:t>,</w:t>
      </w:r>
      <w:r w:rsidRPr="00C90CBB">
        <w:rPr>
          <w:spacing w:val="2"/>
        </w:rPr>
        <w:t xml:space="preserve"> и регулярно пополняется ответ</w:t>
      </w:r>
      <w:r w:rsidRPr="00C90CBB">
        <w:rPr>
          <w:spacing w:val="2"/>
        </w:rPr>
        <w:t>а</w:t>
      </w:r>
      <w:r w:rsidRPr="00C90CBB">
        <w:rPr>
          <w:spacing w:val="2"/>
        </w:rPr>
        <w:t>ми экспертов различных министерств и ведомств раздел «Часто задаваемые вопросы» (FAQ).</w:t>
      </w:r>
    </w:p>
    <w:p w:rsidR="00E67329" w:rsidRPr="00E3522E" w:rsidRDefault="00E67329" w:rsidP="00E67329">
      <w:pPr>
        <w:pStyle w:val="af1"/>
        <w:rPr>
          <w:spacing w:val="-2"/>
        </w:rPr>
      </w:pPr>
      <w:r w:rsidRPr="00E3522E">
        <w:rPr>
          <w:spacing w:val="-2"/>
        </w:rPr>
        <w:t>Банк данных «Образование в России для зарубежных граждан» пополняется анкетами образовательных учреждений, не</w:t>
      </w:r>
      <w:r>
        <w:rPr>
          <w:spacing w:val="-2"/>
        </w:rPr>
        <w:t xml:space="preserve"> </w:t>
      </w:r>
      <w:r w:rsidRPr="00E3522E">
        <w:rPr>
          <w:spacing w:val="-2"/>
        </w:rPr>
        <w:t xml:space="preserve">подведомственных </w:t>
      </w:r>
      <w:proofErr w:type="spellStart"/>
      <w:r w:rsidRPr="00E3522E">
        <w:rPr>
          <w:spacing w:val="-2"/>
        </w:rPr>
        <w:t>Минобрнауки</w:t>
      </w:r>
      <w:proofErr w:type="spellEnd"/>
      <w:r w:rsidRPr="00E3522E">
        <w:rPr>
          <w:spacing w:val="-2"/>
        </w:rPr>
        <w:t xml:space="preserve"> РФ. Речь идет об учебных заведениях, находящихся в ведении Министерства ин</w:t>
      </w:r>
      <w:r w:rsidRPr="00E3522E">
        <w:rPr>
          <w:spacing w:val="-2"/>
        </w:rPr>
        <w:t>о</w:t>
      </w:r>
      <w:r w:rsidRPr="00E3522E">
        <w:rPr>
          <w:spacing w:val="-2"/>
        </w:rPr>
        <w:t>странных дел, Министерства здравоохранения и социального развития, Мин</w:t>
      </w:r>
      <w:r w:rsidRPr="00E3522E">
        <w:rPr>
          <w:spacing w:val="-2"/>
        </w:rPr>
        <w:t>и</w:t>
      </w:r>
      <w:r w:rsidRPr="00E3522E">
        <w:rPr>
          <w:spacing w:val="-2"/>
        </w:rPr>
        <w:t>стерства культуры и массовых коммуникаций, Министерства природных ресу</w:t>
      </w:r>
      <w:r w:rsidRPr="00E3522E">
        <w:rPr>
          <w:spacing w:val="-2"/>
        </w:rPr>
        <w:t>р</w:t>
      </w:r>
      <w:r w:rsidRPr="00E3522E">
        <w:rPr>
          <w:spacing w:val="-2"/>
        </w:rPr>
        <w:t xml:space="preserve">сов, Министерства сельского хозяйства, Министерства транспорта, Министерства внутренних дел и юстиции, Федеральному агентству по физической культуре и спорту и Федеральному агентству по туризму. Банк данных (БД), состоящий из </w:t>
      </w:r>
      <w:r>
        <w:rPr>
          <w:spacing w:val="-2"/>
        </w:rPr>
        <w:t xml:space="preserve">двух </w:t>
      </w:r>
      <w:r w:rsidRPr="00E3522E">
        <w:rPr>
          <w:spacing w:val="-2"/>
        </w:rPr>
        <w:t xml:space="preserve">основных разделов – БД учреждений </w:t>
      </w:r>
      <w:r>
        <w:rPr>
          <w:spacing w:val="-2"/>
        </w:rPr>
        <w:t>с</w:t>
      </w:r>
      <w:r w:rsidRPr="00E3522E">
        <w:rPr>
          <w:spacing w:val="-2"/>
        </w:rPr>
        <w:t>реднего специального образования и БД учреждений высшего профессионального образования, снабжен унифицир</w:t>
      </w:r>
      <w:r w:rsidRPr="00E3522E">
        <w:rPr>
          <w:spacing w:val="-2"/>
        </w:rPr>
        <w:t>о</w:t>
      </w:r>
      <w:r w:rsidRPr="00E3522E">
        <w:rPr>
          <w:spacing w:val="-2"/>
        </w:rPr>
        <w:t>ванной системой поиска и позволяет делать выборки по желаемому уровню и направлению подготовки, а также месторасположению образовательного учр</w:t>
      </w:r>
      <w:r w:rsidRPr="00E3522E">
        <w:rPr>
          <w:spacing w:val="-2"/>
        </w:rPr>
        <w:t>е</w:t>
      </w:r>
      <w:r w:rsidRPr="00E3522E">
        <w:rPr>
          <w:spacing w:val="-2"/>
        </w:rPr>
        <w:t>ждения. Стоит отметить, что размещение информации об учебном заведении в ИАС ЭРО, как и публикация тематических объявлений и новостей, является а</w:t>
      </w:r>
      <w:r w:rsidRPr="00E3522E">
        <w:rPr>
          <w:spacing w:val="-2"/>
        </w:rPr>
        <w:t>б</w:t>
      </w:r>
      <w:r w:rsidRPr="00E3522E">
        <w:rPr>
          <w:spacing w:val="-2"/>
        </w:rPr>
        <w:t>солютно бесплатной для учебного заведения, вне зависимости от его ведо</w:t>
      </w:r>
      <w:r w:rsidRPr="00E3522E">
        <w:rPr>
          <w:spacing w:val="-2"/>
        </w:rPr>
        <w:t>м</w:t>
      </w:r>
      <w:r w:rsidRPr="00E3522E">
        <w:rPr>
          <w:spacing w:val="-2"/>
        </w:rPr>
        <w:t>ственной принадлежности и формы собственности.</w:t>
      </w:r>
    </w:p>
    <w:p w:rsidR="00E67329" w:rsidRPr="00E3522E" w:rsidRDefault="00E67329" w:rsidP="00E67329">
      <w:pPr>
        <w:pStyle w:val="af1"/>
        <w:rPr>
          <w:spacing w:val="-2"/>
        </w:rPr>
      </w:pPr>
      <w:proofErr w:type="gramStart"/>
      <w:r w:rsidRPr="00E3522E">
        <w:rPr>
          <w:spacing w:val="-2"/>
        </w:rPr>
        <w:lastRenderedPageBreak/>
        <w:t>Предлагаемые на текущий момент сервисы: работа с новостными лентами, подписка на новости и новые поступления, работа с БД по вузам/</w:t>
      </w:r>
      <w:proofErr w:type="spellStart"/>
      <w:r w:rsidRPr="00E3522E">
        <w:rPr>
          <w:spacing w:val="-2"/>
        </w:rPr>
        <w:t>ссузам</w:t>
      </w:r>
      <w:proofErr w:type="spellEnd"/>
      <w:r w:rsidRPr="00E3522E">
        <w:rPr>
          <w:spacing w:val="-2"/>
        </w:rPr>
        <w:t xml:space="preserve"> с во</w:t>
      </w:r>
      <w:r w:rsidRPr="00E3522E">
        <w:rPr>
          <w:spacing w:val="-2"/>
        </w:rPr>
        <w:t>з</w:t>
      </w:r>
      <w:r w:rsidRPr="00E3522E">
        <w:rPr>
          <w:spacing w:val="-2"/>
        </w:rPr>
        <w:t>можностью расширенного поиска, включая выбор учебного заведения по спец</w:t>
      </w:r>
      <w:r w:rsidRPr="00E3522E">
        <w:rPr>
          <w:spacing w:val="-2"/>
        </w:rPr>
        <w:t>и</w:t>
      </w:r>
      <w:r w:rsidRPr="00E3522E">
        <w:rPr>
          <w:spacing w:val="-2"/>
        </w:rPr>
        <w:t>альности, персонализация, аутентификация и редактирование информации, р</w:t>
      </w:r>
      <w:r w:rsidRPr="00E3522E">
        <w:rPr>
          <w:spacing w:val="-2"/>
        </w:rPr>
        <w:t>а</w:t>
      </w:r>
      <w:r w:rsidRPr="00E3522E">
        <w:rPr>
          <w:spacing w:val="-2"/>
        </w:rPr>
        <w:t>бота с БД иностранных выпускников российских (советских) вузов, поиск инфо</w:t>
      </w:r>
      <w:r w:rsidRPr="00E3522E">
        <w:rPr>
          <w:spacing w:val="-2"/>
        </w:rPr>
        <w:t>р</w:t>
      </w:r>
      <w:r w:rsidRPr="00E3522E">
        <w:rPr>
          <w:spacing w:val="-2"/>
        </w:rPr>
        <w:t>мации с возможностью выделения области поиска, работа с голосованиями, пе</w:t>
      </w:r>
      <w:r w:rsidRPr="00E3522E">
        <w:rPr>
          <w:spacing w:val="-2"/>
        </w:rPr>
        <w:t>р</w:t>
      </w:r>
      <w:r w:rsidRPr="00E3522E">
        <w:rPr>
          <w:spacing w:val="-2"/>
        </w:rPr>
        <w:t>сонификация, сервис мониторинга и статистики посещаемости</w:t>
      </w:r>
      <w:proofErr w:type="gramEnd"/>
      <w:r w:rsidRPr="00E3522E">
        <w:rPr>
          <w:spacing w:val="-2"/>
        </w:rPr>
        <w:t>, работа с фотом</w:t>
      </w:r>
      <w:r w:rsidRPr="00E3522E">
        <w:rPr>
          <w:spacing w:val="-2"/>
        </w:rPr>
        <w:t>а</w:t>
      </w:r>
      <w:r w:rsidRPr="00E3522E">
        <w:rPr>
          <w:spacing w:val="-2"/>
        </w:rPr>
        <w:t>териалами, сервис баннерной рекламы и т.п.</w:t>
      </w:r>
    </w:p>
    <w:p w:rsidR="00E67329" w:rsidRPr="00E3522E" w:rsidRDefault="00E67329" w:rsidP="00E67329">
      <w:pPr>
        <w:pStyle w:val="af1"/>
        <w:rPr>
          <w:spacing w:val="-2"/>
        </w:rPr>
      </w:pPr>
      <w:r w:rsidRPr="00E3522E">
        <w:rPr>
          <w:spacing w:val="-2"/>
        </w:rPr>
        <w:t>Кроме того, работает  интерактивный сервис для желающих получить обр</w:t>
      </w:r>
      <w:r w:rsidRPr="00E3522E">
        <w:rPr>
          <w:spacing w:val="-2"/>
        </w:rPr>
        <w:t>а</w:t>
      </w:r>
      <w:r w:rsidRPr="00E3522E">
        <w:rPr>
          <w:spacing w:val="-2"/>
        </w:rPr>
        <w:t>зование в России. Данный сервис позволяет зарубежному пользователю не тол</w:t>
      </w:r>
      <w:r w:rsidRPr="00E3522E">
        <w:rPr>
          <w:spacing w:val="-2"/>
        </w:rPr>
        <w:t>ь</w:t>
      </w:r>
      <w:r w:rsidRPr="00E3522E">
        <w:rPr>
          <w:spacing w:val="-2"/>
        </w:rPr>
        <w:t>ко подобрать наиболее интересное</w:t>
      </w:r>
      <w:r>
        <w:rPr>
          <w:spacing w:val="-2"/>
        </w:rPr>
        <w:t>,</w:t>
      </w:r>
      <w:r w:rsidRPr="00E3522E">
        <w:rPr>
          <w:spacing w:val="-2"/>
        </w:rPr>
        <w:t xml:space="preserve"> с его точки зрения</w:t>
      </w:r>
      <w:r>
        <w:rPr>
          <w:spacing w:val="-2"/>
        </w:rPr>
        <w:t>,</w:t>
      </w:r>
      <w:r w:rsidRPr="00E3522E">
        <w:rPr>
          <w:spacing w:val="-2"/>
        </w:rPr>
        <w:t xml:space="preserve"> учебное заведение, но и непосредственно во время сеанса заполнить и отправить анкету-запрос, где б</w:t>
      </w:r>
      <w:r w:rsidRPr="00E3522E">
        <w:rPr>
          <w:spacing w:val="-2"/>
        </w:rPr>
        <w:t>у</w:t>
      </w:r>
      <w:r w:rsidRPr="00E3522E">
        <w:rPr>
          <w:spacing w:val="-2"/>
        </w:rPr>
        <w:t>дут содержаться сведения для первичной оценки соответствия пожеланий аб</w:t>
      </w:r>
      <w:r w:rsidRPr="00E3522E">
        <w:rPr>
          <w:spacing w:val="-2"/>
        </w:rPr>
        <w:t>и</w:t>
      </w:r>
      <w:r w:rsidRPr="00E3522E">
        <w:rPr>
          <w:spacing w:val="-2"/>
        </w:rPr>
        <w:t>туриента возможностям конкретного образовательного учреждения. Анкета-запрос состоит из следующих основных блоков: личные данные (ФИО, пол, во</w:t>
      </w:r>
      <w:r w:rsidRPr="00E3522E">
        <w:rPr>
          <w:spacing w:val="-2"/>
        </w:rPr>
        <w:t>з</w:t>
      </w:r>
      <w:r w:rsidRPr="00E3522E">
        <w:rPr>
          <w:spacing w:val="-2"/>
        </w:rPr>
        <w:t>раст), контактная информация пользователя, сведения об уровне полученного образования, сведения о владении русским языком и дополнительная информ</w:t>
      </w:r>
      <w:r w:rsidRPr="00E3522E">
        <w:rPr>
          <w:spacing w:val="-2"/>
        </w:rPr>
        <w:t>а</w:t>
      </w:r>
      <w:r w:rsidRPr="00E3522E">
        <w:rPr>
          <w:spacing w:val="-2"/>
        </w:rPr>
        <w:t>ция, в частности опыт работы по специальности и список публикаций. После</w:t>
      </w:r>
      <w:r w:rsidRPr="00E3522E">
        <w:rPr>
          <w:spacing w:val="-2"/>
        </w:rPr>
        <w:t>д</w:t>
      </w:r>
      <w:r w:rsidRPr="00E3522E">
        <w:rPr>
          <w:spacing w:val="-2"/>
        </w:rPr>
        <w:t>нее, естественно, наиболее актуально для приема аспирантов и докторантов.</w:t>
      </w:r>
    </w:p>
    <w:p w:rsidR="00E67329" w:rsidRPr="00E3522E" w:rsidRDefault="00E67329" w:rsidP="00E67329">
      <w:pPr>
        <w:pStyle w:val="af1"/>
        <w:rPr>
          <w:spacing w:val="-2"/>
        </w:rPr>
      </w:pPr>
      <w:r w:rsidRPr="00E3522E">
        <w:rPr>
          <w:spacing w:val="-2"/>
        </w:rPr>
        <w:t>Для обеспечения максимального удобства пользователей система ИАС ЭРО снабжена интерактивным сервисом поиска центров тестирования по русскому</w:t>
      </w:r>
      <w:r>
        <w:rPr>
          <w:spacing w:val="-2"/>
        </w:rPr>
        <w:t xml:space="preserve"> (</w:t>
      </w:r>
      <w:r w:rsidRPr="00E3522E">
        <w:rPr>
          <w:spacing w:val="-2"/>
        </w:rPr>
        <w:t>как иностранному</w:t>
      </w:r>
      <w:r>
        <w:rPr>
          <w:spacing w:val="-2"/>
        </w:rPr>
        <w:t xml:space="preserve">) языку не только </w:t>
      </w:r>
      <w:r w:rsidRPr="00E3522E">
        <w:rPr>
          <w:spacing w:val="-2"/>
        </w:rPr>
        <w:t xml:space="preserve">на территории Российской Федерации, </w:t>
      </w:r>
      <w:r>
        <w:rPr>
          <w:spacing w:val="-2"/>
        </w:rPr>
        <w:t>но</w:t>
      </w:r>
      <w:r w:rsidRPr="00E3522E">
        <w:rPr>
          <w:spacing w:val="-2"/>
        </w:rPr>
        <w:t xml:space="preserve"> и за ее пределами, с возможностью выбора по географическому принципу и визу</w:t>
      </w:r>
      <w:r w:rsidRPr="00E3522E">
        <w:rPr>
          <w:spacing w:val="-2"/>
        </w:rPr>
        <w:t>а</w:t>
      </w:r>
      <w:r w:rsidRPr="00E3522E">
        <w:rPr>
          <w:spacing w:val="-2"/>
        </w:rPr>
        <w:t>лизацией в виде соответствующих интерактивных карт.</w:t>
      </w:r>
    </w:p>
    <w:p w:rsidR="005D5267" w:rsidRPr="00E67329" w:rsidRDefault="00E67329" w:rsidP="00E67329">
      <w:pPr>
        <w:pStyle w:val="af1"/>
        <w:rPr>
          <w:spacing w:val="-2"/>
        </w:rPr>
      </w:pPr>
      <w:r w:rsidRPr="00E3522E">
        <w:rPr>
          <w:spacing w:val="-2"/>
        </w:rPr>
        <w:t>Необходимо отметить высокие рейтинги ИАС ЭРО в российских и зарубе</w:t>
      </w:r>
      <w:r w:rsidRPr="00E3522E">
        <w:rPr>
          <w:spacing w:val="-2"/>
        </w:rPr>
        <w:t>ж</w:t>
      </w:r>
      <w:r w:rsidRPr="00E3522E">
        <w:rPr>
          <w:spacing w:val="-2"/>
        </w:rPr>
        <w:t>ных поисковых системах</w:t>
      </w:r>
      <w:r>
        <w:rPr>
          <w:spacing w:val="-2"/>
        </w:rPr>
        <w:t>,</w:t>
      </w:r>
      <w:r w:rsidRPr="00E3522E">
        <w:rPr>
          <w:spacing w:val="-2"/>
        </w:rPr>
        <w:t xml:space="preserve"> ресурс держится на первых местах отечественных п</w:t>
      </w:r>
      <w:r w:rsidRPr="00E3522E">
        <w:rPr>
          <w:spacing w:val="-2"/>
        </w:rPr>
        <w:t>о</w:t>
      </w:r>
      <w:r w:rsidRPr="00E3522E">
        <w:rPr>
          <w:spacing w:val="-2"/>
        </w:rPr>
        <w:t>исковиков и не выходит из первой десятки зарубежных, что можно расценивать как однозначный успех. Росту популярности ресурса способствуют</w:t>
      </w:r>
      <w:r>
        <w:rPr>
          <w:spacing w:val="-2"/>
        </w:rPr>
        <w:t xml:space="preserve"> </w:t>
      </w:r>
      <w:r w:rsidRPr="00E3522E">
        <w:rPr>
          <w:spacing w:val="-2"/>
        </w:rPr>
        <w:t xml:space="preserve">как его </w:t>
      </w:r>
      <w:proofErr w:type="spellStart"/>
      <w:r w:rsidRPr="00E3522E">
        <w:rPr>
          <w:spacing w:val="-2"/>
        </w:rPr>
        <w:t>пол</w:t>
      </w:r>
      <w:r w:rsidRPr="00E3522E">
        <w:rPr>
          <w:spacing w:val="-2"/>
        </w:rPr>
        <w:t>и</w:t>
      </w:r>
      <w:r w:rsidRPr="00E3522E">
        <w:rPr>
          <w:spacing w:val="-2"/>
        </w:rPr>
        <w:t>язычность</w:t>
      </w:r>
      <w:proofErr w:type="spellEnd"/>
      <w:r w:rsidRPr="00E3522E">
        <w:rPr>
          <w:spacing w:val="-2"/>
        </w:rPr>
        <w:t>, так и тот факт, что информационные материалы системы постоянно актуализируются и пополняются.</w:t>
      </w:r>
      <w:r w:rsidR="009B0306" w:rsidRPr="00380BA5">
        <w:t xml:space="preserve"> </w:t>
      </w:r>
    </w:p>
    <w:sectPr w:rsidR="005D5267" w:rsidRPr="00E67329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E9" w:rsidRDefault="00F21FE9">
      <w:r>
        <w:separator/>
      </w:r>
    </w:p>
  </w:endnote>
  <w:endnote w:type="continuationSeparator" w:id="0">
    <w:p w:rsidR="00F21FE9" w:rsidRDefault="00F2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E67329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E67329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E9" w:rsidRDefault="00F21FE9">
      <w:r>
        <w:separator/>
      </w:r>
    </w:p>
  </w:footnote>
  <w:footnote w:type="continuationSeparator" w:id="0">
    <w:p w:rsidR="00F21FE9" w:rsidRDefault="00F21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29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1FE9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8526BC7-9ECE-457D-B2D9-2177EEED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2011-10-06T02:47:00Z</dcterms:created>
  <dcterms:modified xsi:type="dcterms:W3CDTF">2011-10-06T02:47:00Z</dcterms:modified>
</cp:coreProperties>
</file>